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10" w:rsidRPr="00525198" w:rsidRDefault="00854E10" w:rsidP="00854E10">
      <w:pPr>
        <w:spacing w:line="240" w:lineRule="auto"/>
        <w:jc w:val="both"/>
        <w:rPr>
          <w:rFonts w:cs="Times New Roman"/>
          <w:b/>
          <w:sz w:val="24"/>
          <w:szCs w:val="24"/>
        </w:rPr>
      </w:pPr>
      <w:r w:rsidRPr="00525198">
        <w:rPr>
          <w:rFonts w:cs="Times New Roman"/>
          <w:b/>
          <w:noProof/>
          <w:sz w:val="24"/>
          <w:szCs w:val="24"/>
          <w:lang w:eastAsia="ru-RU"/>
        </w:rPr>
        <w:drawing>
          <wp:anchor distT="0" distB="0" distL="114300" distR="114300" simplePos="0" relativeHeight="251659264" behindDoc="0" locked="0" layoutInCell="1" allowOverlap="1" wp14:anchorId="115A5446" wp14:editId="515FC77D">
            <wp:simplePos x="0" y="0"/>
            <wp:positionH relativeFrom="column">
              <wp:posOffset>2586355</wp:posOffset>
            </wp:positionH>
            <wp:positionV relativeFrom="paragraph">
              <wp:posOffset>82550</wp:posOffset>
            </wp:positionV>
            <wp:extent cx="567690" cy="800100"/>
            <wp:effectExtent l="0" t="0" r="381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56769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E10" w:rsidRPr="00525198" w:rsidRDefault="00854E10" w:rsidP="00854E10">
      <w:pPr>
        <w:spacing w:line="240" w:lineRule="auto"/>
        <w:jc w:val="both"/>
        <w:rPr>
          <w:rFonts w:cs="Times New Roman"/>
          <w:b/>
          <w:sz w:val="24"/>
          <w:szCs w:val="24"/>
        </w:rPr>
      </w:pPr>
    </w:p>
    <w:p w:rsidR="00854E10" w:rsidRDefault="00854E10" w:rsidP="00854E10">
      <w:pPr>
        <w:spacing w:after="0" w:line="240" w:lineRule="auto"/>
        <w:jc w:val="center"/>
        <w:rPr>
          <w:rFonts w:cs="Times New Roman"/>
          <w:b/>
          <w:sz w:val="24"/>
          <w:szCs w:val="24"/>
        </w:rPr>
      </w:pPr>
    </w:p>
    <w:p w:rsidR="00854E10" w:rsidRDefault="00854E10" w:rsidP="00854E10">
      <w:pPr>
        <w:spacing w:after="0" w:line="240" w:lineRule="auto"/>
        <w:jc w:val="center"/>
        <w:rPr>
          <w:rFonts w:cs="Times New Roman"/>
          <w:b/>
          <w:sz w:val="24"/>
          <w:szCs w:val="24"/>
        </w:rPr>
      </w:pPr>
    </w:p>
    <w:p w:rsidR="00854E10" w:rsidRPr="00282053" w:rsidRDefault="00854E10" w:rsidP="00854E10">
      <w:pPr>
        <w:spacing w:after="0" w:line="240" w:lineRule="auto"/>
        <w:jc w:val="center"/>
        <w:rPr>
          <w:rFonts w:cs="Times New Roman"/>
          <w:b/>
          <w:szCs w:val="28"/>
        </w:rPr>
      </w:pPr>
      <w:r w:rsidRPr="00282053">
        <w:rPr>
          <w:rFonts w:cs="Times New Roman"/>
          <w:b/>
          <w:szCs w:val="28"/>
        </w:rPr>
        <w:t>АДМИНИСТРАЦИЯ</w:t>
      </w:r>
    </w:p>
    <w:p w:rsidR="00854E10" w:rsidRPr="00282053" w:rsidRDefault="00854E10" w:rsidP="00854E10">
      <w:pPr>
        <w:spacing w:after="0" w:line="240" w:lineRule="auto"/>
        <w:jc w:val="center"/>
        <w:rPr>
          <w:rFonts w:cs="Times New Roman"/>
          <w:b/>
          <w:szCs w:val="28"/>
        </w:rPr>
      </w:pPr>
      <w:r w:rsidRPr="00282053">
        <w:rPr>
          <w:rFonts w:cs="Times New Roman"/>
          <w:b/>
          <w:szCs w:val="28"/>
        </w:rPr>
        <w:t>УСТЬ-ТАРКСКОГО РАЙОНА</w:t>
      </w:r>
    </w:p>
    <w:p w:rsidR="00854E10" w:rsidRPr="00282053" w:rsidRDefault="00854E10" w:rsidP="00854E10">
      <w:pPr>
        <w:spacing w:line="240" w:lineRule="auto"/>
        <w:jc w:val="center"/>
        <w:rPr>
          <w:rFonts w:cs="Times New Roman"/>
          <w:b/>
          <w:szCs w:val="28"/>
        </w:rPr>
      </w:pPr>
    </w:p>
    <w:p w:rsidR="00854E10" w:rsidRPr="00282053" w:rsidRDefault="00854E10" w:rsidP="00854E10">
      <w:pPr>
        <w:spacing w:after="0" w:line="240" w:lineRule="auto"/>
        <w:jc w:val="center"/>
        <w:rPr>
          <w:rFonts w:cs="Times New Roman"/>
          <w:b/>
          <w:szCs w:val="28"/>
        </w:rPr>
      </w:pPr>
      <w:r w:rsidRPr="00282053">
        <w:rPr>
          <w:rFonts w:cs="Times New Roman"/>
          <w:b/>
          <w:szCs w:val="28"/>
        </w:rPr>
        <w:t>ПОСТАНОВЛЕНИЕ</w:t>
      </w:r>
    </w:p>
    <w:p w:rsidR="00854E10" w:rsidRPr="00282053" w:rsidRDefault="00854E10" w:rsidP="00854E10">
      <w:pPr>
        <w:spacing w:after="0" w:line="240" w:lineRule="auto"/>
        <w:jc w:val="center"/>
        <w:rPr>
          <w:rFonts w:cs="Times New Roman"/>
          <w:b/>
          <w:szCs w:val="28"/>
        </w:rPr>
      </w:pPr>
    </w:p>
    <w:p w:rsidR="00854E10" w:rsidRPr="00282053" w:rsidRDefault="00854E10" w:rsidP="00854E10">
      <w:pPr>
        <w:spacing w:line="240" w:lineRule="auto"/>
        <w:jc w:val="center"/>
        <w:rPr>
          <w:rFonts w:cs="Times New Roman"/>
          <w:szCs w:val="28"/>
        </w:rPr>
      </w:pPr>
      <w:r w:rsidRPr="00282053">
        <w:rPr>
          <w:rFonts w:cs="Times New Roman"/>
          <w:szCs w:val="28"/>
        </w:rPr>
        <w:t>с. Усть-Тарка</w:t>
      </w:r>
    </w:p>
    <w:p w:rsidR="00854E10" w:rsidRDefault="00854E10" w:rsidP="00854E10">
      <w:pPr>
        <w:spacing w:line="240" w:lineRule="auto"/>
        <w:jc w:val="center"/>
        <w:rPr>
          <w:rFonts w:cs="Times New Roman"/>
          <w:szCs w:val="28"/>
        </w:rPr>
      </w:pPr>
      <w:r w:rsidRPr="00282053">
        <w:rPr>
          <w:rFonts w:cs="Times New Roman"/>
          <w:szCs w:val="28"/>
        </w:rPr>
        <w:t>от</w:t>
      </w:r>
      <w:r>
        <w:rPr>
          <w:rFonts w:cs="Times New Roman"/>
          <w:szCs w:val="28"/>
        </w:rPr>
        <w:t xml:space="preserve"> 09</w:t>
      </w:r>
      <w:r w:rsidRPr="00282053">
        <w:rPr>
          <w:rFonts w:cs="Times New Roman"/>
          <w:szCs w:val="28"/>
        </w:rPr>
        <w:t>.1</w:t>
      </w:r>
      <w:r>
        <w:rPr>
          <w:rFonts w:cs="Times New Roman"/>
          <w:szCs w:val="28"/>
        </w:rPr>
        <w:t>1</w:t>
      </w:r>
      <w:r w:rsidRPr="00282053">
        <w:rPr>
          <w:rFonts w:cs="Times New Roman"/>
          <w:szCs w:val="28"/>
        </w:rPr>
        <w:t>.2022</w:t>
      </w:r>
      <w:r>
        <w:rPr>
          <w:rFonts w:cs="Times New Roman"/>
          <w:szCs w:val="28"/>
        </w:rPr>
        <w:t xml:space="preserve">   </w:t>
      </w:r>
      <w:r>
        <w:rPr>
          <w:rFonts w:cs="Times New Roman"/>
          <w:szCs w:val="28"/>
        </w:rPr>
        <w:tab/>
      </w:r>
      <w:r w:rsidRPr="00282053">
        <w:rPr>
          <w:rFonts w:cs="Times New Roman"/>
          <w:szCs w:val="28"/>
        </w:rPr>
        <w:t xml:space="preserve">                                                              №</w:t>
      </w:r>
      <w:r>
        <w:rPr>
          <w:rFonts w:cs="Times New Roman"/>
          <w:szCs w:val="28"/>
        </w:rPr>
        <w:t xml:space="preserve"> 33</w:t>
      </w:r>
      <w:r w:rsidR="009D4AF8">
        <w:rPr>
          <w:rFonts w:cs="Times New Roman"/>
          <w:szCs w:val="28"/>
        </w:rPr>
        <w:t>9</w:t>
      </w:r>
    </w:p>
    <w:p w:rsidR="0076753F" w:rsidRDefault="0076753F" w:rsidP="00854E10">
      <w:pPr>
        <w:spacing w:line="240" w:lineRule="auto"/>
        <w:jc w:val="center"/>
        <w:rPr>
          <w:rFonts w:cs="Times New Roman"/>
          <w:szCs w:val="28"/>
        </w:rPr>
      </w:pPr>
    </w:p>
    <w:p w:rsidR="00854E10" w:rsidRDefault="00854E10" w:rsidP="009D4AF8">
      <w:pPr>
        <w:spacing w:line="240" w:lineRule="auto"/>
        <w:jc w:val="center"/>
        <w:rPr>
          <w:rFonts w:cs="Times New Roman"/>
          <w:szCs w:val="28"/>
        </w:rPr>
      </w:pPr>
      <w:r w:rsidRPr="00282053">
        <w:rPr>
          <w:rFonts w:cs="Times New Roman"/>
          <w:szCs w:val="28"/>
        </w:rPr>
        <w:t>Об утверждении муниципальной программы «Профилактика правонарушений, экстремизма и терроризма на территории Усть-Таркского района Новосибирской области на 202</w:t>
      </w:r>
      <w:r w:rsidR="009D4AF8">
        <w:rPr>
          <w:rFonts w:cs="Times New Roman"/>
          <w:szCs w:val="28"/>
        </w:rPr>
        <w:t>3</w:t>
      </w:r>
      <w:r w:rsidRPr="00282053">
        <w:rPr>
          <w:rFonts w:cs="Times New Roman"/>
          <w:szCs w:val="28"/>
        </w:rPr>
        <w:t>-202</w:t>
      </w:r>
      <w:r w:rsidR="009D4AF8">
        <w:rPr>
          <w:rFonts w:cs="Times New Roman"/>
          <w:szCs w:val="28"/>
        </w:rPr>
        <w:t>5</w:t>
      </w:r>
      <w:r w:rsidRPr="00282053">
        <w:rPr>
          <w:rFonts w:cs="Times New Roman"/>
          <w:szCs w:val="28"/>
        </w:rPr>
        <w:t xml:space="preserve"> годы»</w:t>
      </w:r>
    </w:p>
    <w:p w:rsidR="002D702C" w:rsidRDefault="002D702C" w:rsidP="0076753F">
      <w:pPr>
        <w:spacing w:after="0" w:line="240" w:lineRule="auto"/>
        <w:jc w:val="center"/>
        <w:rPr>
          <w:rFonts w:cs="Times New Roman"/>
          <w:szCs w:val="28"/>
        </w:rPr>
      </w:pPr>
    </w:p>
    <w:p w:rsidR="009D4AF8" w:rsidRPr="00282053" w:rsidRDefault="009D4AF8" w:rsidP="009D4AF8">
      <w:pPr>
        <w:ind w:firstLine="567"/>
        <w:jc w:val="both"/>
        <w:rPr>
          <w:rFonts w:cs="Times New Roman"/>
          <w:szCs w:val="28"/>
        </w:rPr>
      </w:pPr>
      <w:r w:rsidRPr="00282053">
        <w:rPr>
          <w:rFonts w:cs="Times New Roman"/>
          <w:szCs w:val="28"/>
        </w:rPr>
        <w:t>На основании Федерального закона от 23.06.2016 № 182-ФЗ «Об основах системы профилактики правонарушений в Российской Федерации», Федерального закона от 06.03.2006 № 35-ФЗ «О противодействии терроризму», Федерального закона от 25.07.2002 № 114-ФЗ «О противодействии экстремистской деятельности», в целях активизации работы по профилактике правонарушений, противодействию терроризму и экстремизму в Усть-Таркском районе Новосибирской области, руководствуясь Уставом Усть-Таркского района Новосибирской области, администрация района постановляет:</w:t>
      </w:r>
    </w:p>
    <w:p w:rsidR="0076753F" w:rsidRDefault="00854E10" w:rsidP="0076753F">
      <w:pPr>
        <w:pStyle w:val="a3"/>
        <w:numPr>
          <w:ilvl w:val="0"/>
          <w:numId w:val="1"/>
        </w:numPr>
        <w:tabs>
          <w:tab w:val="left" w:pos="284"/>
          <w:tab w:val="left" w:pos="567"/>
          <w:tab w:val="left" w:pos="709"/>
          <w:tab w:val="left" w:pos="851"/>
        </w:tabs>
        <w:spacing w:after="0"/>
        <w:ind w:left="0" w:firstLine="567"/>
        <w:jc w:val="both"/>
        <w:rPr>
          <w:rFonts w:cs="Times New Roman"/>
          <w:szCs w:val="28"/>
        </w:rPr>
      </w:pPr>
      <w:r w:rsidRPr="00977105">
        <w:rPr>
          <w:rFonts w:cs="Times New Roman"/>
          <w:szCs w:val="28"/>
        </w:rPr>
        <w:t>Утвердить прилагаемую муниципальную программу «Профилактика правонарушений, экстремизма и терроризма на территории Усть-Таркского района Новосибирской области на 202</w:t>
      </w:r>
      <w:r w:rsidR="002D702C">
        <w:rPr>
          <w:rFonts w:cs="Times New Roman"/>
          <w:szCs w:val="28"/>
        </w:rPr>
        <w:t>3</w:t>
      </w:r>
      <w:r w:rsidRPr="00977105">
        <w:rPr>
          <w:rFonts w:cs="Times New Roman"/>
          <w:szCs w:val="28"/>
        </w:rPr>
        <w:t>-202</w:t>
      </w:r>
      <w:r w:rsidR="002D702C">
        <w:rPr>
          <w:rFonts w:cs="Times New Roman"/>
          <w:szCs w:val="28"/>
        </w:rPr>
        <w:t>5</w:t>
      </w:r>
      <w:r w:rsidRPr="00977105">
        <w:rPr>
          <w:rFonts w:cs="Times New Roman"/>
          <w:szCs w:val="28"/>
        </w:rPr>
        <w:t xml:space="preserve"> годы».</w:t>
      </w:r>
    </w:p>
    <w:p w:rsidR="0076753F" w:rsidRDefault="0076753F" w:rsidP="0076753F">
      <w:pPr>
        <w:pStyle w:val="a3"/>
        <w:numPr>
          <w:ilvl w:val="0"/>
          <w:numId w:val="1"/>
        </w:numPr>
        <w:tabs>
          <w:tab w:val="left" w:pos="284"/>
          <w:tab w:val="left" w:pos="567"/>
          <w:tab w:val="left" w:pos="709"/>
          <w:tab w:val="left" w:pos="851"/>
        </w:tabs>
        <w:spacing w:after="0"/>
        <w:ind w:left="0" w:firstLine="567"/>
        <w:jc w:val="both"/>
        <w:rPr>
          <w:rFonts w:cs="Times New Roman"/>
          <w:szCs w:val="28"/>
        </w:rPr>
      </w:pPr>
      <w:r w:rsidRPr="0076753F">
        <w:rPr>
          <w:rFonts w:cs="Times New Roman"/>
          <w:szCs w:val="28"/>
        </w:rPr>
        <w:t>Признать утратившим силу постановление администрации Усть-Таркского района от 10.10.2022 №295 «Об утверждении муниципальной программы «Профилактика правонарушений, экстремизма и терроризма на территории Усть-Таркского района Новосибирской области на 2023-2025 годы».</w:t>
      </w:r>
    </w:p>
    <w:p w:rsidR="00854E10" w:rsidRPr="0076753F" w:rsidRDefault="0076753F" w:rsidP="0076753F">
      <w:pPr>
        <w:pStyle w:val="a3"/>
        <w:numPr>
          <w:ilvl w:val="0"/>
          <w:numId w:val="1"/>
        </w:numPr>
        <w:tabs>
          <w:tab w:val="left" w:pos="284"/>
          <w:tab w:val="left" w:pos="567"/>
          <w:tab w:val="left" w:pos="709"/>
          <w:tab w:val="left" w:pos="851"/>
        </w:tabs>
        <w:spacing w:after="0"/>
        <w:ind w:left="0" w:firstLine="567"/>
        <w:jc w:val="both"/>
        <w:rPr>
          <w:rFonts w:cs="Times New Roman"/>
          <w:szCs w:val="28"/>
        </w:rPr>
      </w:pPr>
      <w:r w:rsidRPr="0076753F">
        <w:rPr>
          <w:rFonts w:cs="Times New Roman"/>
          <w:szCs w:val="28"/>
        </w:rPr>
        <w:t>Настоящее постановление опубликовать в официальном печатном издании Бюллетене органов местного самоуправления Усть-Таркского района, а также разместить на официальном сайте администрации Усть-Таркского района.</w:t>
      </w:r>
    </w:p>
    <w:p w:rsidR="00854E10" w:rsidRPr="00282053" w:rsidRDefault="00977105" w:rsidP="00854E10">
      <w:pPr>
        <w:tabs>
          <w:tab w:val="left" w:pos="284"/>
          <w:tab w:val="left" w:pos="567"/>
          <w:tab w:val="left" w:pos="709"/>
        </w:tabs>
        <w:spacing w:after="0"/>
        <w:ind w:firstLine="567"/>
        <w:jc w:val="both"/>
        <w:rPr>
          <w:rFonts w:cs="Times New Roman"/>
          <w:szCs w:val="28"/>
        </w:rPr>
      </w:pPr>
      <w:r>
        <w:rPr>
          <w:rFonts w:cs="Times New Roman"/>
          <w:szCs w:val="28"/>
        </w:rPr>
        <w:t>4</w:t>
      </w:r>
      <w:r w:rsidR="00854E10" w:rsidRPr="00282053">
        <w:rPr>
          <w:rFonts w:cs="Times New Roman"/>
          <w:szCs w:val="28"/>
        </w:rPr>
        <w:t>. Контроль за исполнением настоящего постановления оставляю за собой.</w:t>
      </w:r>
    </w:p>
    <w:p w:rsidR="00854E10" w:rsidRPr="00282053" w:rsidRDefault="00977105" w:rsidP="00854E10">
      <w:pPr>
        <w:tabs>
          <w:tab w:val="left" w:pos="284"/>
          <w:tab w:val="left" w:pos="567"/>
          <w:tab w:val="left" w:pos="709"/>
        </w:tabs>
        <w:spacing w:after="0"/>
        <w:ind w:firstLine="567"/>
        <w:jc w:val="both"/>
        <w:rPr>
          <w:rFonts w:cs="Times New Roman"/>
          <w:szCs w:val="28"/>
        </w:rPr>
      </w:pPr>
      <w:r>
        <w:rPr>
          <w:rFonts w:cs="Times New Roman"/>
          <w:szCs w:val="28"/>
        </w:rPr>
        <w:t>5</w:t>
      </w:r>
      <w:r w:rsidR="00854E10" w:rsidRPr="00282053">
        <w:rPr>
          <w:rFonts w:cs="Times New Roman"/>
          <w:szCs w:val="28"/>
        </w:rPr>
        <w:t xml:space="preserve">. Настоящее постановление вступает в силу </w:t>
      </w:r>
      <w:r w:rsidR="00854E10">
        <w:rPr>
          <w:rFonts w:cs="Times New Roman"/>
          <w:szCs w:val="28"/>
        </w:rPr>
        <w:t xml:space="preserve">с момента </w:t>
      </w:r>
      <w:r w:rsidR="00854E10" w:rsidRPr="00282053">
        <w:rPr>
          <w:rFonts w:cs="Times New Roman"/>
          <w:szCs w:val="28"/>
        </w:rPr>
        <w:t xml:space="preserve">его </w:t>
      </w:r>
      <w:r w:rsidR="00854E10">
        <w:rPr>
          <w:rFonts w:cs="Times New Roman"/>
          <w:szCs w:val="28"/>
        </w:rPr>
        <w:t>опубликования</w:t>
      </w:r>
      <w:r w:rsidR="00854E10" w:rsidRPr="00282053">
        <w:rPr>
          <w:rFonts w:cs="Times New Roman"/>
          <w:szCs w:val="28"/>
        </w:rPr>
        <w:t>.</w:t>
      </w:r>
    </w:p>
    <w:p w:rsidR="002D702C" w:rsidRDefault="002D702C" w:rsidP="00854E10">
      <w:pPr>
        <w:spacing w:after="0"/>
        <w:jc w:val="both"/>
        <w:rPr>
          <w:rFonts w:cs="Times New Roman"/>
          <w:szCs w:val="28"/>
        </w:rPr>
      </w:pPr>
    </w:p>
    <w:p w:rsidR="00854E10" w:rsidRPr="00282053" w:rsidRDefault="00977105" w:rsidP="00854E10">
      <w:pPr>
        <w:spacing w:after="0"/>
        <w:jc w:val="both"/>
        <w:rPr>
          <w:rFonts w:cs="Times New Roman"/>
          <w:szCs w:val="28"/>
        </w:rPr>
      </w:pPr>
      <w:r>
        <w:rPr>
          <w:rFonts w:cs="Times New Roman"/>
          <w:szCs w:val="28"/>
        </w:rPr>
        <w:t>И.о. Г</w:t>
      </w:r>
      <w:r w:rsidR="00854E10" w:rsidRPr="00282053">
        <w:rPr>
          <w:rFonts w:cs="Times New Roman"/>
          <w:szCs w:val="28"/>
        </w:rPr>
        <w:t>лав</w:t>
      </w:r>
      <w:r>
        <w:rPr>
          <w:rFonts w:cs="Times New Roman"/>
          <w:szCs w:val="28"/>
        </w:rPr>
        <w:t>ы</w:t>
      </w:r>
      <w:r w:rsidR="00854E10" w:rsidRPr="00282053">
        <w:rPr>
          <w:rFonts w:cs="Times New Roman"/>
          <w:szCs w:val="28"/>
        </w:rPr>
        <w:t xml:space="preserve"> Усть-Таркского района</w:t>
      </w:r>
    </w:p>
    <w:p w:rsidR="00854E10" w:rsidRPr="00282053" w:rsidRDefault="00854E10" w:rsidP="00854E10">
      <w:pPr>
        <w:spacing w:after="0"/>
        <w:jc w:val="both"/>
        <w:rPr>
          <w:rFonts w:cs="Times New Roman"/>
          <w:szCs w:val="28"/>
        </w:rPr>
      </w:pPr>
      <w:r w:rsidRPr="00282053">
        <w:rPr>
          <w:rFonts w:cs="Times New Roman"/>
          <w:szCs w:val="28"/>
        </w:rPr>
        <w:t xml:space="preserve">Новосибирской области                                                             </w:t>
      </w:r>
      <w:r w:rsidR="00977105">
        <w:rPr>
          <w:rFonts w:cs="Times New Roman"/>
          <w:szCs w:val="28"/>
        </w:rPr>
        <w:t>О.Ю. Кудрявцев</w:t>
      </w:r>
    </w:p>
    <w:p w:rsidR="0076753F" w:rsidRDefault="0076753F" w:rsidP="00854E10">
      <w:pPr>
        <w:spacing w:after="0"/>
        <w:jc w:val="both"/>
        <w:rPr>
          <w:rFonts w:cs="Times New Roman"/>
          <w:sz w:val="20"/>
          <w:szCs w:val="20"/>
        </w:rPr>
      </w:pPr>
    </w:p>
    <w:p w:rsidR="00854E10" w:rsidRPr="00225B96" w:rsidRDefault="002D702C" w:rsidP="00854E10">
      <w:pPr>
        <w:spacing w:after="0"/>
        <w:jc w:val="both"/>
        <w:rPr>
          <w:rFonts w:cs="Times New Roman"/>
          <w:sz w:val="20"/>
          <w:szCs w:val="20"/>
        </w:rPr>
      </w:pPr>
      <w:r>
        <w:rPr>
          <w:rFonts w:cs="Times New Roman"/>
          <w:sz w:val="20"/>
          <w:szCs w:val="20"/>
        </w:rPr>
        <w:t>С</w:t>
      </w:r>
      <w:r w:rsidR="00977105">
        <w:rPr>
          <w:rFonts w:cs="Times New Roman"/>
          <w:sz w:val="20"/>
          <w:szCs w:val="20"/>
        </w:rPr>
        <w:t>ысоева А.А.</w:t>
      </w:r>
      <w:r w:rsidR="0076753F">
        <w:rPr>
          <w:rFonts w:cs="Times New Roman"/>
          <w:sz w:val="20"/>
          <w:szCs w:val="20"/>
        </w:rPr>
        <w:t>,</w:t>
      </w:r>
      <w:r w:rsidR="00977105">
        <w:rPr>
          <w:rFonts w:cs="Times New Roman"/>
          <w:sz w:val="20"/>
          <w:szCs w:val="20"/>
        </w:rPr>
        <w:t>22-213</w:t>
      </w:r>
    </w:p>
    <w:p w:rsidR="00854E10" w:rsidRDefault="00854E10" w:rsidP="00854E10">
      <w:pPr>
        <w:spacing w:after="0" w:line="240" w:lineRule="auto"/>
        <w:jc w:val="both"/>
        <w:rPr>
          <w:rFonts w:cs="Times New Roman"/>
          <w:sz w:val="24"/>
          <w:szCs w:val="24"/>
        </w:rPr>
      </w:pP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СОГЛАСОВАНО</w:t>
      </w:r>
    </w:p>
    <w:p w:rsidR="00854E10" w:rsidRPr="00525198" w:rsidRDefault="00854E10" w:rsidP="00854E10">
      <w:pPr>
        <w:autoSpaceDE w:val="0"/>
        <w:autoSpaceDN w:val="0"/>
        <w:spacing w:after="0" w:line="240" w:lineRule="auto"/>
        <w:jc w:val="both"/>
        <w:rPr>
          <w:rFonts w:eastAsia="Times New Roman" w:cs="Times New Roman"/>
          <w:b/>
          <w:sz w:val="24"/>
          <w:szCs w:val="24"/>
          <w:lang w:eastAsia="ru-RU"/>
        </w:rPr>
      </w:pPr>
    </w:p>
    <w:p w:rsidR="00854E10" w:rsidRDefault="00977105" w:rsidP="00854E10">
      <w:pPr>
        <w:autoSpaceDE w:val="0"/>
        <w:autoSpaceDN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З</w:t>
      </w:r>
      <w:r w:rsidR="00854E10" w:rsidRPr="00525198">
        <w:rPr>
          <w:rFonts w:eastAsia="Times New Roman" w:cs="Times New Roman"/>
          <w:sz w:val="24"/>
          <w:szCs w:val="24"/>
          <w:lang w:eastAsia="ru-RU"/>
        </w:rPr>
        <w:t>аместитель главы администрации</w:t>
      </w:r>
    </w:p>
    <w:p w:rsidR="00854E10" w:rsidRPr="00525198" w:rsidRDefault="00854E10" w:rsidP="00854E10">
      <w:pPr>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Усть-Таркского района </w:t>
      </w:r>
      <w:r w:rsidR="00977105">
        <w:rPr>
          <w:rFonts w:eastAsia="Times New Roman" w:cs="Times New Roman"/>
          <w:sz w:val="24"/>
          <w:szCs w:val="24"/>
          <w:lang w:eastAsia="ru-RU"/>
        </w:rPr>
        <w:t>по социальным вопросам</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sidRPr="00525198">
        <w:rPr>
          <w:rFonts w:eastAsia="Times New Roman" w:cs="Times New Roman"/>
          <w:sz w:val="24"/>
          <w:szCs w:val="24"/>
          <w:lang w:eastAsia="ru-RU"/>
        </w:rPr>
        <w:t xml:space="preserve"> </w:t>
      </w:r>
      <w:r w:rsidR="00977105">
        <w:rPr>
          <w:rFonts w:eastAsia="Times New Roman" w:cs="Times New Roman"/>
          <w:sz w:val="24"/>
          <w:szCs w:val="24"/>
          <w:lang w:eastAsia="ru-RU"/>
        </w:rPr>
        <w:tab/>
        <w:t>И.Н. Миллер</w:t>
      </w:r>
    </w:p>
    <w:p w:rsidR="00854E10" w:rsidRPr="00525198" w:rsidRDefault="00854E10" w:rsidP="00854E10">
      <w:pPr>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 </w:t>
      </w:r>
      <w:r w:rsidR="00977105">
        <w:rPr>
          <w:rFonts w:eastAsia="Times New Roman" w:cs="Times New Roman"/>
          <w:sz w:val="24"/>
          <w:szCs w:val="24"/>
          <w:lang w:eastAsia="ru-RU"/>
        </w:rPr>
        <w:t xml:space="preserve"> </w:t>
      </w:r>
    </w:p>
    <w:p w:rsidR="00854E10" w:rsidRPr="00525198" w:rsidRDefault="00854E10" w:rsidP="00854E10">
      <w:pPr>
        <w:autoSpaceDE w:val="0"/>
        <w:autoSpaceDN w:val="0"/>
        <w:spacing w:after="0" w:line="240" w:lineRule="auto"/>
        <w:jc w:val="both"/>
        <w:rPr>
          <w:rFonts w:eastAsia="Times New Roman" w:cs="Times New Roman"/>
          <w:sz w:val="24"/>
          <w:szCs w:val="24"/>
          <w:lang w:eastAsia="ru-RU"/>
        </w:rPr>
      </w:pPr>
    </w:p>
    <w:p w:rsidR="00854E10" w:rsidRDefault="00854E10" w:rsidP="00854E10">
      <w:pPr>
        <w:autoSpaceDE w:val="0"/>
        <w:autoSpaceDN w:val="0"/>
        <w:spacing w:after="0" w:line="240" w:lineRule="auto"/>
        <w:jc w:val="both"/>
        <w:rPr>
          <w:rFonts w:eastAsia="Times New Roman" w:cs="Times New Roman"/>
          <w:sz w:val="24"/>
          <w:szCs w:val="24"/>
          <w:lang w:eastAsia="ru-RU"/>
        </w:rPr>
      </w:pPr>
    </w:p>
    <w:p w:rsidR="00977105" w:rsidRPr="00525198" w:rsidRDefault="00977105" w:rsidP="00854E10">
      <w:pPr>
        <w:autoSpaceDE w:val="0"/>
        <w:autoSpaceDN w:val="0"/>
        <w:spacing w:after="0" w:line="240" w:lineRule="auto"/>
        <w:jc w:val="both"/>
        <w:rPr>
          <w:rFonts w:eastAsia="Times New Roman" w:cs="Times New Roman"/>
          <w:sz w:val="24"/>
          <w:szCs w:val="24"/>
          <w:lang w:eastAsia="ru-RU"/>
        </w:rPr>
      </w:pPr>
    </w:p>
    <w:p w:rsidR="00854E10" w:rsidRPr="00525198" w:rsidRDefault="00854E10" w:rsidP="00854E10">
      <w:pPr>
        <w:autoSpaceDE w:val="0"/>
        <w:autoSpaceDN w:val="0"/>
        <w:spacing w:after="0" w:line="240" w:lineRule="auto"/>
        <w:jc w:val="both"/>
        <w:rPr>
          <w:rFonts w:eastAsia="Times New Roman" w:cs="Times New Roman"/>
          <w:sz w:val="24"/>
          <w:szCs w:val="24"/>
          <w:u w:val="single"/>
          <w:lang w:eastAsia="ru-RU"/>
        </w:rPr>
      </w:pPr>
    </w:p>
    <w:p w:rsidR="00854E10" w:rsidRPr="00525198" w:rsidRDefault="00854E10" w:rsidP="00854E10">
      <w:pPr>
        <w:spacing w:after="0" w:line="240" w:lineRule="auto"/>
        <w:jc w:val="both"/>
        <w:rPr>
          <w:rFonts w:cs="Times New Roman"/>
          <w:sz w:val="24"/>
          <w:szCs w:val="24"/>
          <w:u w:val="single"/>
        </w:rPr>
      </w:pPr>
      <w:r w:rsidRPr="00525198">
        <w:rPr>
          <w:rFonts w:cs="Times New Roman"/>
          <w:sz w:val="24"/>
          <w:szCs w:val="24"/>
          <w:u w:val="single"/>
        </w:rPr>
        <w:t>Расчет рассылки:</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Администрация</w:t>
      </w:r>
      <w:r w:rsidRPr="00525198">
        <w:rPr>
          <w:rFonts w:cs="Times New Roman"/>
          <w:sz w:val="24"/>
          <w:szCs w:val="24"/>
        </w:rPr>
        <w:tab/>
        <w:t xml:space="preserve">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Прокуратура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Алексеев А.В.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 xml:space="preserve">Барт Н.Е.                             -1 </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Бушмакина Н.В.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Грушицкий Б.В.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Коваленко Н.В.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Мурая Л.Э.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Кондратьева В.В.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Евстафьева Т.В.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Харитонов Ю.А.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Рабочева Т.П.                     -1</w:t>
      </w:r>
    </w:p>
    <w:p w:rsidR="00854E10" w:rsidRPr="00525198" w:rsidRDefault="00977105" w:rsidP="00854E10">
      <w:pPr>
        <w:spacing w:after="0" w:line="240" w:lineRule="auto"/>
        <w:jc w:val="both"/>
        <w:rPr>
          <w:rFonts w:cs="Times New Roman"/>
          <w:sz w:val="24"/>
          <w:szCs w:val="24"/>
        </w:rPr>
      </w:pPr>
      <w:r>
        <w:rPr>
          <w:rFonts w:cs="Times New Roman"/>
          <w:sz w:val="24"/>
          <w:szCs w:val="24"/>
        </w:rPr>
        <w:t xml:space="preserve">Миллер И.Н.  </w:t>
      </w:r>
      <w:r w:rsidR="00854E10" w:rsidRPr="00525198">
        <w:rPr>
          <w:rFonts w:cs="Times New Roman"/>
          <w:sz w:val="24"/>
          <w:szCs w:val="24"/>
        </w:rPr>
        <w:t xml:space="preserve">                    -1</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Чеканникова Н.А.              -1</w:t>
      </w:r>
    </w:p>
    <w:p w:rsidR="00854E10" w:rsidRPr="00525198" w:rsidRDefault="00854E10" w:rsidP="00854E10">
      <w:pPr>
        <w:spacing w:after="0" w:line="240" w:lineRule="auto"/>
        <w:jc w:val="both"/>
        <w:rPr>
          <w:rFonts w:cs="Times New Roman"/>
          <w:sz w:val="24"/>
          <w:szCs w:val="24"/>
          <w:u w:val="single"/>
        </w:rPr>
      </w:pPr>
      <w:r w:rsidRPr="00525198">
        <w:rPr>
          <w:rFonts w:cs="Times New Roman"/>
          <w:sz w:val="24"/>
          <w:szCs w:val="24"/>
          <w:u w:val="single"/>
        </w:rPr>
        <w:t>Главы МО                           -13</w:t>
      </w:r>
    </w:p>
    <w:p w:rsidR="00854E10" w:rsidRPr="00525198" w:rsidRDefault="00854E10" w:rsidP="00854E10">
      <w:pPr>
        <w:spacing w:after="0" w:line="240" w:lineRule="auto"/>
        <w:jc w:val="both"/>
        <w:rPr>
          <w:rFonts w:cs="Times New Roman"/>
          <w:sz w:val="24"/>
          <w:szCs w:val="24"/>
        </w:rPr>
      </w:pPr>
      <w:r w:rsidRPr="00525198">
        <w:rPr>
          <w:rFonts w:cs="Times New Roman"/>
          <w:sz w:val="24"/>
          <w:szCs w:val="24"/>
        </w:rPr>
        <w:t>ИТОГО</w:t>
      </w:r>
      <w:r w:rsidRPr="00525198">
        <w:rPr>
          <w:rFonts w:cs="Times New Roman"/>
          <w:sz w:val="24"/>
          <w:szCs w:val="24"/>
        </w:rPr>
        <w:tab/>
      </w:r>
      <w:r w:rsidRPr="00525198">
        <w:rPr>
          <w:rFonts w:cs="Times New Roman"/>
          <w:sz w:val="24"/>
          <w:szCs w:val="24"/>
        </w:rPr>
        <w:tab/>
        <w:t xml:space="preserve">                27 экз.               отправлено ____________</w:t>
      </w:r>
    </w:p>
    <w:p w:rsidR="00854E10" w:rsidRPr="00525198" w:rsidRDefault="00854E10" w:rsidP="00854E10">
      <w:pPr>
        <w:spacing w:after="0"/>
        <w:jc w:val="both"/>
        <w:rPr>
          <w:rFonts w:cs="Times New Roman"/>
          <w:sz w:val="24"/>
          <w:szCs w:val="24"/>
        </w:rPr>
      </w:pPr>
      <w:r w:rsidRPr="00525198">
        <w:rPr>
          <w:rFonts w:cs="Times New Roman"/>
          <w:sz w:val="24"/>
          <w:szCs w:val="24"/>
        </w:rPr>
        <w:t xml:space="preserve"> </w:t>
      </w:r>
    </w:p>
    <w:p w:rsidR="008A4760" w:rsidRDefault="008A4760">
      <w:pPr>
        <w:sectPr w:rsidR="008A4760" w:rsidSect="0076753F">
          <w:pgSz w:w="11906" w:h="16838"/>
          <w:pgMar w:top="1134" w:right="850" w:bottom="851" w:left="1134" w:header="708" w:footer="708" w:gutter="0"/>
          <w:cols w:space="708"/>
          <w:docGrid w:linePitch="360"/>
        </w:sectPr>
      </w:pPr>
    </w:p>
    <w:tbl>
      <w:tblPr>
        <w:tblW w:w="9903" w:type="dxa"/>
        <w:tblLook w:val="01E0" w:firstRow="1" w:lastRow="1" w:firstColumn="1" w:lastColumn="1" w:noHBand="0" w:noVBand="0"/>
      </w:tblPr>
      <w:tblGrid>
        <w:gridCol w:w="5688"/>
        <w:gridCol w:w="4215"/>
      </w:tblGrid>
      <w:tr w:rsidR="00FC3CBC" w:rsidRPr="00106B8F" w:rsidTr="0076753F">
        <w:tc>
          <w:tcPr>
            <w:tcW w:w="5688" w:type="dxa"/>
            <w:shd w:val="clear" w:color="auto" w:fill="auto"/>
          </w:tcPr>
          <w:p w:rsidR="00FC3CBC" w:rsidRPr="00106B8F" w:rsidRDefault="00FC3CBC" w:rsidP="0076753F">
            <w:pPr>
              <w:jc w:val="both"/>
              <w:rPr>
                <w:rFonts w:cs="Times New Roman"/>
                <w:szCs w:val="28"/>
              </w:rPr>
            </w:pPr>
          </w:p>
        </w:tc>
        <w:tc>
          <w:tcPr>
            <w:tcW w:w="4215" w:type="dxa"/>
            <w:shd w:val="clear" w:color="auto" w:fill="auto"/>
          </w:tcPr>
          <w:p w:rsidR="00FC3CBC" w:rsidRPr="00106B8F" w:rsidRDefault="00FC3CBC" w:rsidP="0076753F">
            <w:pPr>
              <w:spacing w:after="0"/>
              <w:jc w:val="center"/>
              <w:rPr>
                <w:rFonts w:cs="Times New Roman"/>
                <w:szCs w:val="28"/>
              </w:rPr>
            </w:pPr>
            <w:r w:rsidRPr="00106B8F">
              <w:rPr>
                <w:rFonts w:cs="Times New Roman"/>
                <w:szCs w:val="28"/>
              </w:rPr>
              <w:t>УТВЕРЖДЕНА</w:t>
            </w:r>
          </w:p>
          <w:p w:rsidR="00FC3CBC" w:rsidRDefault="00FC3CBC" w:rsidP="0076753F">
            <w:pPr>
              <w:spacing w:after="0"/>
              <w:rPr>
                <w:rFonts w:cs="Times New Roman"/>
                <w:szCs w:val="28"/>
              </w:rPr>
            </w:pPr>
            <w:r>
              <w:rPr>
                <w:rFonts w:cs="Times New Roman"/>
                <w:szCs w:val="28"/>
              </w:rPr>
              <w:t xml:space="preserve">Постановлением </w:t>
            </w:r>
          </w:p>
          <w:p w:rsidR="00FC3CBC" w:rsidRDefault="00FC3CBC" w:rsidP="0076753F">
            <w:pPr>
              <w:spacing w:after="0"/>
              <w:rPr>
                <w:rFonts w:cs="Times New Roman"/>
                <w:szCs w:val="28"/>
              </w:rPr>
            </w:pPr>
            <w:r>
              <w:rPr>
                <w:rFonts w:cs="Times New Roman"/>
                <w:szCs w:val="28"/>
              </w:rPr>
              <w:t xml:space="preserve">Главы Усть-Таркского района </w:t>
            </w:r>
          </w:p>
          <w:p w:rsidR="00FC3CBC" w:rsidRPr="00106B8F" w:rsidRDefault="00FC3CBC" w:rsidP="00FC3CBC">
            <w:pPr>
              <w:spacing w:after="0"/>
              <w:rPr>
                <w:rFonts w:cs="Times New Roman"/>
                <w:szCs w:val="28"/>
              </w:rPr>
            </w:pPr>
            <w:r>
              <w:rPr>
                <w:rFonts w:cs="Times New Roman"/>
                <w:szCs w:val="28"/>
              </w:rPr>
              <w:t xml:space="preserve">от «09» ноября 2022 г. № 339  </w:t>
            </w:r>
          </w:p>
        </w:tc>
      </w:tr>
    </w:tbl>
    <w:p w:rsidR="00FC3CBC" w:rsidRDefault="00FC3CBC" w:rsidP="00FC3CBC">
      <w:pPr>
        <w:jc w:val="both"/>
        <w:rPr>
          <w:rFonts w:cs="Times New Roman"/>
          <w:szCs w:val="28"/>
        </w:rPr>
      </w:pPr>
      <w:r>
        <w:rPr>
          <w:rFonts w:cs="Times New Roman"/>
          <w:szCs w:val="28"/>
        </w:rPr>
        <w:t xml:space="preserve">                </w:t>
      </w:r>
    </w:p>
    <w:p w:rsidR="00FC3CBC" w:rsidRPr="00D664D5" w:rsidRDefault="00FC3CBC" w:rsidP="00FC3CBC">
      <w:pPr>
        <w:jc w:val="both"/>
        <w:rPr>
          <w:rFonts w:cs="Times New Roman"/>
          <w:szCs w:val="28"/>
        </w:rPr>
      </w:pPr>
      <w:r>
        <w:rPr>
          <w:rFonts w:cs="Times New Roman"/>
          <w:szCs w:val="28"/>
        </w:rPr>
        <w:t xml:space="preserve"> </w:t>
      </w:r>
    </w:p>
    <w:p w:rsidR="00FC3CBC" w:rsidRPr="00D664D5" w:rsidRDefault="00FC3CBC" w:rsidP="00FC3CBC">
      <w:pPr>
        <w:rPr>
          <w:rFonts w:cs="Times New Roman"/>
        </w:rPr>
      </w:pPr>
    </w:p>
    <w:p w:rsidR="00FC3CBC" w:rsidRPr="00D664D5" w:rsidRDefault="00FC3CBC" w:rsidP="00FC3CBC">
      <w:pPr>
        <w:pStyle w:val="18"/>
      </w:pPr>
    </w:p>
    <w:p w:rsidR="00FC3CBC" w:rsidRPr="00D664D5" w:rsidRDefault="00FC3CBC" w:rsidP="00FC3CBC">
      <w:pPr>
        <w:rPr>
          <w:rFonts w:cs="Times New Roman"/>
        </w:rPr>
      </w:pPr>
    </w:p>
    <w:p w:rsidR="00FC3CBC" w:rsidRDefault="00FC3CBC" w:rsidP="00FC3CBC">
      <w:pPr>
        <w:pStyle w:val="18"/>
        <w:jc w:val="center"/>
      </w:pPr>
    </w:p>
    <w:p w:rsidR="00FC3CBC" w:rsidRDefault="00FC3CBC" w:rsidP="00FC3CBC">
      <w:pPr>
        <w:jc w:val="center"/>
      </w:pPr>
    </w:p>
    <w:p w:rsidR="00FC3CBC" w:rsidRDefault="00FC3CBC" w:rsidP="00FC3CBC">
      <w:pPr>
        <w:spacing w:line="228" w:lineRule="auto"/>
        <w:jc w:val="center"/>
        <w:rPr>
          <w:b/>
          <w:bCs/>
          <w:szCs w:val="20"/>
        </w:rPr>
      </w:pPr>
    </w:p>
    <w:p w:rsidR="00FC3CBC" w:rsidRDefault="00FC3CBC" w:rsidP="00FC3CBC">
      <w:pPr>
        <w:spacing w:line="228" w:lineRule="auto"/>
        <w:jc w:val="center"/>
        <w:rPr>
          <w:b/>
          <w:bCs/>
          <w:szCs w:val="20"/>
        </w:rPr>
      </w:pPr>
    </w:p>
    <w:p w:rsidR="00FC3CBC" w:rsidRDefault="00FC3CBC" w:rsidP="00FC3CBC">
      <w:pPr>
        <w:spacing w:line="228" w:lineRule="auto"/>
        <w:jc w:val="center"/>
        <w:rPr>
          <w:b/>
          <w:bCs/>
          <w:szCs w:val="20"/>
        </w:rPr>
      </w:pPr>
    </w:p>
    <w:p w:rsidR="00FC3CBC" w:rsidRDefault="00FC3CBC" w:rsidP="00FC3CBC">
      <w:pPr>
        <w:spacing w:line="228" w:lineRule="auto"/>
        <w:jc w:val="center"/>
        <w:rPr>
          <w:b/>
          <w:bCs/>
          <w:szCs w:val="20"/>
        </w:rPr>
      </w:pPr>
    </w:p>
    <w:p w:rsidR="00FC3CBC" w:rsidRDefault="00FC3CBC" w:rsidP="00FC3CBC">
      <w:pPr>
        <w:pStyle w:val="18"/>
        <w:jc w:val="center"/>
        <w:rPr>
          <w:b/>
        </w:rPr>
      </w:pPr>
      <w:r>
        <w:rPr>
          <w:b/>
        </w:rPr>
        <w:t>МУНИЦИПАЛЬНАЯ ПРОГРАММА</w:t>
      </w:r>
    </w:p>
    <w:p w:rsidR="00FC3CBC" w:rsidRPr="000601E9" w:rsidRDefault="00FC3CBC" w:rsidP="00FC3CBC">
      <w:pPr>
        <w:pStyle w:val="18"/>
        <w:jc w:val="center"/>
        <w:rPr>
          <w:b/>
        </w:rPr>
      </w:pPr>
      <w:r>
        <w:rPr>
          <w:b/>
        </w:rPr>
        <w:t>«ПРОФИЛАКТИКА ПРАВОНАРУШЕНИЙ, ЭКСТРЕМИЗМА И ТЕРРОРИЗМА НА ТЕРРИТОРИИ УСТЬ-ТАРСКОГО РАЙОНА НОВОСИБИРСКОЙ ОБЛАСТИ НА 2023-2025 ГОДЫ»</w:t>
      </w: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Default="00FC3CBC" w:rsidP="00FC3CBC">
      <w:pPr>
        <w:pStyle w:val="xl46"/>
        <w:pBdr>
          <w:left w:val="none" w:sz="0" w:space="0" w:color="auto"/>
          <w:bottom w:val="none" w:sz="0" w:space="0" w:color="auto"/>
        </w:pBdr>
        <w:spacing w:before="0" w:after="0" w:line="228" w:lineRule="auto"/>
        <w:jc w:val="center"/>
        <w:rPr>
          <w:rFonts w:ascii="Times New Roman" w:hAnsi="Times New Roman" w:cs="Arial"/>
          <w:b w:val="0"/>
          <w:bCs/>
          <w:sz w:val="28"/>
        </w:rPr>
      </w:pPr>
    </w:p>
    <w:p w:rsidR="00FC3CBC" w:rsidRPr="006946A2" w:rsidRDefault="00FC3CBC" w:rsidP="00FC3CBC">
      <w:pPr>
        <w:pStyle w:val="18"/>
        <w:jc w:val="center"/>
      </w:pPr>
      <w:r>
        <w:t>с. Усть-Тарка, 2022</w:t>
      </w:r>
    </w:p>
    <w:p w:rsidR="00FC3CBC" w:rsidRPr="006946A2" w:rsidRDefault="00FC3CBC" w:rsidP="00FC3CBC">
      <w:pPr>
        <w:pStyle w:val="18"/>
        <w:jc w:val="center"/>
      </w:pPr>
    </w:p>
    <w:p w:rsidR="00FC3CBC" w:rsidRDefault="00FC3CBC" w:rsidP="00FC3CBC">
      <w:pPr>
        <w:ind w:firstLine="708"/>
        <w:rPr>
          <w:rFonts w:cs="Times New Roman"/>
          <w:b/>
        </w:rPr>
      </w:pPr>
      <w:r>
        <w:rPr>
          <w:rFonts w:cs="Times New Roman"/>
          <w:b/>
        </w:rPr>
        <w:t xml:space="preserve">                  </w:t>
      </w:r>
    </w:p>
    <w:p w:rsidR="00FC3CBC" w:rsidRDefault="00FC3CBC" w:rsidP="00FC3CBC">
      <w:pPr>
        <w:spacing w:after="0" w:line="240" w:lineRule="auto"/>
        <w:jc w:val="both"/>
        <w:rPr>
          <w:rFonts w:cs="Times New Roman"/>
          <w:sz w:val="24"/>
          <w:szCs w:val="24"/>
        </w:rPr>
      </w:pPr>
    </w:p>
    <w:p w:rsidR="0076753F" w:rsidRPr="00ED27F5" w:rsidRDefault="0076753F" w:rsidP="0076753F">
      <w:pPr>
        <w:pStyle w:val="a3"/>
        <w:numPr>
          <w:ilvl w:val="0"/>
          <w:numId w:val="20"/>
        </w:numPr>
        <w:ind w:left="0" w:firstLine="0"/>
        <w:jc w:val="center"/>
        <w:rPr>
          <w:rFonts w:cs="Times New Roman"/>
          <w:b/>
          <w:sz w:val="24"/>
          <w:szCs w:val="24"/>
        </w:rPr>
      </w:pPr>
      <w:r w:rsidRPr="00ED27F5">
        <w:rPr>
          <w:rFonts w:cs="Times New Roman"/>
          <w:b/>
          <w:sz w:val="24"/>
          <w:szCs w:val="24"/>
        </w:rPr>
        <w:t>Паспорт муниципальной программы «Профилактика правонарушений, экстремизма и терроризма на территории Усть-Таркского района Новосибирской области</w:t>
      </w:r>
      <w:r w:rsidRPr="00ED27F5">
        <w:rPr>
          <w:rFonts w:cs="Times New Roman"/>
          <w:sz w:val="24"/>
          <w:szCs w:val="24"/>
        </w:rPr>
        <w:t xml:space="preserve"> </w:t>
      </w:r>
      <w:r w:rsidRPr="00ED27F5">
        <w:rPr>
          <w:rFonts w:cs="Times New Roman"/>
          <w:b/>
          <w:sz w:val="24"/>
          <w:szCs w:val="24"/>
        </w:rPr>
        <w:t>на 2023-2025 годы»</w:t>
      </w:r>
    </w:p>
    <w:p w:rsidR="0076753F" w:rsidRPr="00525198" w:rsidRDefault="0076753F" w:rsidP="0076753F">
      <w:pPr>
        <w:pStyle w:val="a3"/>
        <w:ind w:left="1080"/>
        <w:rPr>
          <w:rFonts w:cs="Times New Roman"/>
          <w:b/>
          <w:sz w:val="24"/>
          <w:szCs w:val="24"/>
        </w:rPr>
      </w:pPr>
    </w:p>
    <w:tbl>
      <w:tblPr>
        <w:tblW w:w="9923" w:type="dxa"/>
        <w:tblInd w:w="-289" w:type="dxa"/>
        <w:tblLayout w:type="fixed"/>
        <w:tblCellMar>
          <w:left w:w="10" w:type="dxa"/>
          <w:right w:w="10" w:type="dxa"/>
        </w:tblCellMar>
        <w:tblLook w:val="04A0" w:firstRow="1" w:lastRow="0" w:firstColumn="1" w:lastColumn="0" w:noHBand="0" w:noVBand="1"/>
      </w:tblPr>
      <w:tblGrid>
        <w:gridCol w:w="2269"/>
        <w:gridCol w:w="7654"/>
      </w:tblGrid>
      <w:tr w:rsidR="0076753F" w:rsidRPr="00525198" w:rsidTr="0076753F">
        <w:tc>
          <w:tcPr>
            <w:tcW w:w="2269" w:type="dxa"/>
            <w:tcBorders>
              <w:top w:val="single" w:sz="4" w:space="0" w:color="auto"/>
              <w:left w:val="single" w:sz="4" w:space="0" w:color="auto"/>
            </w:tcBorders>
            <w:shd w:val="clear" w:color="auto" w:fill="FFFFFF"/>
            <w:vAlign w:val="center"/>
          </w:tcPr>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r w:rsidRPr="00525198">
              <w:rPr>
                <w:rFonts w:eastAsia="Arial Unicode MS" w:cs="Times New Roman"/>
                <w:sz w:val="24"/>
                <w:szCs w:val="24"/>
                <w:lang w:eastAsia="ru-RU" w:bidi="ru-RU"/>
              </w:rPr>
              <w:t>Наименование</w:t>
            </w:r>
          </w:p>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r w:rsidRPr="00525198">
              <w:rPr>
                <w:rFonts w:eastAsia="Arial Unicode MS" w:cs="Times New Roman"/>
                <w:sz w:val="24"/>
                <w:szCs w:val="24"/>
                <w:lang w:eastAsia="ru-RU" w:bidi="ru-RU"/>
              </w:rPr>
              <w:t>Программы</w:t>
            </w:r>
          </w:p>
        </w:tc>
        <w:tc>
          <w:tcPr>
            <w:tcW w:w="7654" w:type="dxa"/>
            <w:tcBorders>
              <w:top w:val="single" w:sz="4" w:space="0" w:color="auto"/>
              <w:left w:val="single" w:sz="4" w:space="0" w:color="auto"/>
              <w:right w:val="single" w:sz="4" w:space="0" w:color="auto"/>
            </w:tcBorders>
            <w:shd w:val="clear" w:color="auto" w:fill="FFFFFF"/>
            <w:vAlign w:val="center"/>
          </w:tcPr>
          <w:p w:rsidR="0076753F" w:rsidRPr="00525198" w:rsidRDefault="0076753F" w:rsidP="0076753F">
            <w:pPr>
              <w:widowControl w:val="0"/>
              <w:spacing w:after="0" w:line="240" w:lineRule="auto"/>
              <w:ind w:left="147"/>
              <w:jc w:val="both"/>
              <w:rPr>
                <w:rFonts w:eastAsia="Arial Unicode MS" w:cs="Times New Roman"/>
                <w:sz w:val="24"/>
                <w:szCs w:val="24"/>
                <w:lang w:eastAsia="ru-RU" w:bidi="ru-RU"/>
              </w:rPr>
            </w:pPr>
            <w:r w:rsidRPr="00525198">
              <w:rPr>
                <w:rFonts w:eastAsia="Arial Unicode MS" w:cs="Times New Roman"/>
                <w:sz w:val="24"/>
                <w:szCs w:val="24"/>
                <w:lang w:eastAsia="ru-RU" w:bidi="ru-RU"/>
              </w:rPr>
              <w:t>Муниципальная программа «Профилактика правонарушений, экстремизма и терроризма на территории Усть-Таркского района</w:t>
            </w:r>
            <w:r w:rsidRPr="00525198">
              <w:rPr>
                <w:rFonts w:cs="Times New Roman"/>
                <w:sz w:val="24"/>
                <w:szCs w:val="24"/>
              </w:rPr>
              <w:t xml:space="preserve"> Новосибирской области</w:t>
            </w:r>
            <w:r w:rsidRPr="00525198">
              <w:rPr>
                <w:rFonts w:eastAsia="Arial Unicode MS" w:cs="Times New Roman"/>
                <w:sz w:val="24"/>
                <w:szCs w:val="24"/>
                <w:lang w:eastAsia="ru-RU" w:bidi="ru-RU"/>
              </w:rPr>
              <w:t xml:space="preserve"> на 2023-2025годы» (далее -Программа)</w:t>
            </w:r>
          </w:p>
        </w:tc>
      </w:tr>
      <w:tr w:rsidR="0076753F" w:rsidRPr="00525198" w:rsidTr="0076753F">
        <w:tc>
          <w:tcPr>
            <w:tcW w:w="2269" w:type="dxa"/>
            <w:tcBorders>
              <w:top w:val="single" w:sz="4" w:space="0" w:color="auto"/>
              <w:left w:val="single" w:sz="4" w:space="0" w:color="auto"/>
            </w:tcBorders>
            <w:shd w:val="clear" w:color="auto" w:fill="FFFFFF"/>
            <w:vAlign w:val="center"/>
          </w:tcPr>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r w:rsidRPr="00525198">
              <w:rPr>
                <w:rFonts w:eastAsia="Arial Unicode MS" w:cs="Times New Roman"/>
                <w:sz w:val="24"/>
                <w:szCs w:val="24"/>
                <w:lang w:eastAsia="ru-RU" w:bidi="ru-RU"/>
              </w:rPr>
              <w:t>Основание для</w:t>
            </w:r>
          </w:p>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r w:rsidRPr="00525198">
              <w:rPr>
                <w:rFonts w:eastAsia="Arial Unicode MS" w:cs="Times New Roman"/>
                <w:sz w:val="24"/>
                <w:szCs w:val="24"/>
                <w:lang w:eastAsia="ru-RU" w:bidi="ru-RU"/>
              </w:rPr>
              <w:t>разработки</w:t>
            </w:r>
          </w:p>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r w:rsidRPr="00525198">
              <w:rPr>
                <w:rFonts w:eastAsia="Arial Unicode MS" w:cs="Times New Roman"/>
                <w:sz w:val="24"/>
                <w:szCs w:val="24"/>
                <w:lang w:eastAsia="ru-RU" w:bidi="ru-RU"/>
              </w:rPr>
              <w:t>Программы</w:t>
            </w:r>
          </w:p>
        </w:tc>
        <w:tc>
          <w:tcPr>
            <w:tcW w:w="7654" w:type="dxa"/>
            <w:tcBorders>
              <w:top w:val="single" w:sz="4" w:space="0" w:color="auto"/>
              <w:left w:val="single" w:sz="4" w:space="0" w:color="auto"/>
              <w:right w:val="single" w:sz="4" w:space="0" w:color="auto"/>
            </w:tcBorders>
            <w:shd w:val="clear" w:color="auto" w:fill="FFFFFF"/>
            <w:vAlign w:val="center"/>
          </w:tcPr>
          <w:p w:rsidR="0076753F" w:rsidRPr="00525198" w:rsidRDefault="0076753F" w:rsidP="0076753F">
            <w:pPr>
              <w:pStyle w:val="a3"/>
              <w:widowControl w:val="0"/>
              <w:numPr>
                <w:ilvl w:val="0"/>
                <w:numId w:val="6"/>
              </w:numPr>
              <w:tabs>
                <w:tab w:val="left" w:pos="187"/>
              </w:tabs>
              <w:spacing w:after="0" w:line="240" w:lineRule="auto"/>
              <w:ind w:left="273" w:right="273" w:hanging="21"/>
              <w:jc w:val="both"/>
              <w:rPr>
                <w:rFonts w:cs="Times New Roman"/>
                <w:sz w:val="24"/>
                <w:szCs w:val="24"/>
              </w:rPr>
            </w:pPr>
            <w:r w:rsidRPr="00525198">
              <w:rPr>
                <w:rFonts w:cs="Times New Roman"/>
                <w:sz w:val="24"/>
                <w:szCs w:val="24"/>
              </w:rPr>
              <w:t>Федеральный закон от 23.06.2016 № 182-ФЗ «Об основах профилактики правонарушений в Российской Федерации»;</w:t>
            </w:r>
          </w:p>
          <w:p w:rsidR="0076753F" w:rsidRPr="00525198" w:rsidRDefault="0076753F" w:rsidP="0076753F">
            <w:pPr>
              <w:pStyle w:val="a3"/>
              <w:widowControl w:val="0"/>
              <w:numPr>
                <w:ilvl w:val="0"/>
                <w:numId w:val="6"/>
              </w:numPr>
              <w:tabs>
                <w:tab w:val="left" w:pos="187"/>
              </w:tabs>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Федеральный закон от 06.03.2006 № 35-ФЗ «О противодействии</w:t>
            </w:r>
          </w:p>
          <w:p w:rsidR="0076753F" w:rsidRPr="00525198" w:rsidRDefault="0076753F" w:rsidP="0076753F">
            <w:pPr>
              <w:pStyle w:val="a3"/>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терроризму»;</w:t>
            </w:r>
          </w:p>
          <w:p w:rsidR="0076753F" w:rsidRPr="00525198" w:rsidRDefault="0076753F" w:rsidP="0076753F">
            <w:pPr>
              <w:pStyle w:val="a3"/>
              <w:widowControl w:val="0"/>
              <w:numPr>
                <w:ilvl w:val="0"/>
                <w:numId w:val="6"/>
              </w:numPr>
              <w:tabs>
                <w:tab w:val="left" w:pos="197"/>
              </w:tabs>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Федеральный закон от 25.07.2002 года № 114-ФЗ «О противодействии экстремистской деятельности»;</w:t>
            </w:r>
          </w:p>
          <w:p w:rsidR="0076753F" w:rsidRPr="00525198" w:rsidRDefault="0076753F" w:rsidP="0076753F">
            <w:pPr>
              <w:pStyle w:val="a3"/>
              <w:widowControl w:val="0"/>
              <w:numPr>
                <w:ilvl w:val="0"/>
                <w:numId w:val="6"/>
              </w:numPr>
              <w:tabs>
                <w:tab w:val="left" w:pos="197"/>
              </w:tabs>
              <w:spacing w:after="0" w:line="240" w:lineRule="auto"/>
              <w:ind w:left="273" w:right="273" w:hanging="21"/>
              <w:jc w:val="both"/>
              <w:rPr>
                <w:rFonts w:cs="Times New Roman"/>
                <w:sz w:val="24"/>
                <w:szCs w:val="24"/>
              </w:rPr>
            </w:pPr>
            <w:r w:rsidRPr="00525198">
              <w:rPr>
                <w:rFonts w:eastAsia="Arial Unicode MS" w:cs="Times New Roman"/>
                <w:sz w:val="24"/>
                <w:szCs w:val="24"/>
                <w:lang w:eastAsia="ru-RU" w:bidi="ru-RU"/>
              </w:rPr>
              <w:t xml:space="preserve">Постановление Правительства Новосибирской области от </w:t>
            </w:r>
            <w:r w:rsidRPr="00525198">
              <w:rPr>
                <w:rFonts w:cs="Times New Roman"/>
                <w:sz w:val="24"/>
                <w:szCs w:val="24"/>
              </w:rPr>
              <w:t xml:space="preserve"> 23.11.2021 № 474-п «О внесении изменений в постановление Правительства Новосибирской области от 29.06.2017  № 246-п»</w:t>
            </w:r>
          </w:p>
          <w:p w:rsidR="0076753F" w:rsidRPr="00525198" w:rsidRDefault="0076753F" w:rsidP="0076753F">
            <w:pPr>
              <w:pStyle w:val="a3"/>
              <w:widowControl w:val="0"/>
              <w:numPr>
                <w:ilvl w:val="0"/>
                <w:numId w:val="6"/>
              </w:numPr>
              <w:tabs>
                <w:tab w:val="left" w:pos="197"/>
              </w:tabs>
              <w:spacing w:after="0" w:line="240" w:lineRule="auto"/>
              <w:ind w:left="273" w:right="273" w:hanging="21"/>
              <w:jc w:val="both"/>
              <w:rPr>
                <w:rFonts w:cs="Times New Roman"/>
                <w:sz w:val="24"/>
                <w:szCs w:val="24"/>
              </w:rPr>
            </w:pPr>
            <w:r w:rsidRPr="00525198">
              <w:rPr>
                <w:rFonts w:cs="Times New Roman"/>
                <w:sz w:val="24"/>
                <w:szCs w:val="24"/>
              </w:rPr>
              <w:t>Прогноз социально-экономического развития Усть-Таркского района Новосибирской области на очередной 2022 и плановый период 2023 и 2024 годов, утвержденный Постановлением администрации Усть-Таркского района от 16.02.2022 №75;</w:t>
            </w:r>
          </w:p>
          <w:p w:rsidR="0076753F" w:rsidRPr="00525198" w:rsidRDefault="0076753F" w:rsidP="0076753F">
            <w:pPr>
              <w:pStyle w:val="a3"/>
              <w:widowControl w:val="0"/>
              <w:numPr>
                <w:ilvl w:val="0"/>
                <w:numId w:val="6"/>
              </w:numPr>
              <w:tabs>
                <w:tab w:val="left" w:pos="197"/>
              </w:tabs>
              <w:spacing w:after="0" w:line="240" w:lineRule="auto"/>
              <w:ind w:left="273" w:right="273" w:hanging="21"/>
              <w:jc w:val="both"/>
              <w:rPr>
                <w:rFonts w:cs="Times New Roman"/>
                <w:sz w:val="24"/>
                <w:szCs w:val="24"/>
              </w:rPr>
            </w:pPr>
            <w:r w:rsidRPr="00525198">
              <w:rPr>
                <w:rFonts w:cs="Times New Roman"/>
                <w:sz w:val="24"/>
                <w:szCs w:val="24"/>
              </w:rPr>
              <w:t>Постановление администрации Усть-Таркского района от 03.10.2013 №386 «Об утверждении порядка разработки, утверждения и реализации муниципальных программ Усть-Таркского района Новосибирской области»</w:t>
            </w:r>
          </w:p>
        </w:tc>
      </w:tr>
      <w:tr w:rsidR="0076753F" w:rsidRPr="00525198" w:rsidTr="0076753F">
        <w:tc>
          <w:tcPr>
            <w:tcW w:w="2269" w:type="dxa"/>
            <w:tcBorders>
              <w:top w:val="single" w:sz="4" w:space="0" w:color="auto"/>
              <w:left w:val="single" w:sz="4" w:space="0" w:color="auto"/>
            </w:tcBorders>
            <w:shd w:val="clear" w:color="auto" w:fill="FFFFFF"/>
            <w:vAlign w:val="center"/>
          </w:tcPr>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r w:rsidRPr="00525198">
              <w:rPr>
                <w:rFonts w:eastAsia="Times New Roman" w:cs="Times New Roman"/>
                <w:sz w:val="24"/>
                <w:szCs w:val="24"/>
                <w:lang w:eastAsia="ru-RU"/>
              </w:rPr>
              <w:t>Муниципальный заказчик (муниципальный заказчик-координатор) программы.</w:t>
            </w:r>
          </w:p>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p>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r w:rsidRPr="00525198">
              <w:rPr>
                <w:rFonts w:eastAsia="Times New Roman" w:cs="Times New Roman"/>
                <w:sz w:val="24"/>
                <w:szCs w:val="24"/>
                <w:lang w:eastAsia="ru-RU"/>
              </w:rPr>
              <w:t>Исполнители основных мероприятий</w:t>
            </w:r>
          </w:p>
          <w:p w:rsidR="0076753F" w:rsidRPr="00525198" w:rsidRDefault="0076753F" w:rsidP="0076753F">
            <w:pPr>
              <w:widowControl w:val="0"/>
              <w:spacing w:after="0" w:line="240" w:lineRule="auto"/>
              <w:ind w:left="132" w:firstLine="142"/>
              <w:jc w:val="both"/>
              <w:rPr>
                <w:rFonts w:eastAsia="Arial Unicode MS" w:cs="Times New Roman"/>
                <w:sz w:val="24"/>
                <w:szCs w:val="24"/>
                <w:lang w:eastAsia="ru-RU" w:bidi="ru-RU"/>
              </w:rPr>
            </w:pPr>
          </w:p>
        </w:tc>
        <w:tc>
          <w:tcPr>
            <w:tcW w:w="7654" w:type="dxa"/>
            <w:tcBorders>
              <w:top w:val="single" w:sz="4" w:space="0" w:color="auto"/>
              <w:left w:val="single" w:sz="4" w:space="0" w:color="auto"/>
              <w:right w:val="single" w:sz="4" w:space="0" w:color="auto"/>
            </w:tcBorders>
            <w:shd w:val="clear" w:color="auto" w:fill="FFFFFF"/>
            <w:vAlign w:val="center"/>
          </w:tcPr>
          <w:p w:rsidR="0076753F" w:rsidRPr="00525198" w:rsidRDefault="0076753F" w:rsidP="0076753F">
            <w:pPr>
              <w:widowControl w:val="0"/>
              <w:spacing w:after="0" w:line="240" w:lineRule="auto"/>
              <w:ind w:left="147"/>
              <w:jc w:val="both"/>
              <w:rPr>
                <w:rFonts w:eastAsia="Arial Unicode MS" w:cs="Times New Roman"/>
                <w:sz w:val="24"/>
                <w:szCs w:val="24"/>
                <w:lang w:eastAsia="ru-RU" w:bidi="ru-RU"/>
              </w:rPr>
            </w:pPr>
            <w:r w:rsidRPr="00525198">
              <w:rPr>
                <w:rFonts w:eastAsia="Times New Roman" w:cs="Times New Roman"/>
                <w:sz w:val="24"/>
                <w:szCs w:val="24"/>
                <w:lang w:eastAsia="ru-RU"/>
              </w:rPr>
              <w:t>Муниципальный заказчик</w:t>
            </w:r>
            <w:r w:rsidRPr="00525198">
              <w:rPr>
                <w:rFonts w:eastAsia="Arial Unicode MS" w:cs="Times New Roman"/>
                <w:sz w:val="24"/>
                <w:szCs w:val="24"/>
                <w:lang w:eastAsia="ru-RU" w:bidi="ru-RU"/>
              </w:rPr>
              <w:t xml:space="preserve"> - Администрация Усть-Таркского района.</w:t>
            </w:r>
          </w:p>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p>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r w:rsidRPr="00525198">
              <w:rPr>
                <w:rFonts w:eastAsia="Times New Roman" w:cs="Times New Roman"/>
                <w:sz w:val="24"/>
                <w:szCs w:val="24"/>
                <w:lang w:eastAsia="ru-RU"/>
              </w:rPr>
              <w:t>Исполнители основных мероприятий:</w:t>
            </w:r>
          </w:p>
          <w:p w:rsidR="0076753F" w:rsidRPr="00525198" w:rsidRDefault="0076753F" w:rsidP="0076753F">
            <w:pPr>
              <w:widowControl w:val="0"/>
              <w:spacing w:after="0" w:line="240" w:lineRule="auto"/>
              <w:ind w:left="147"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управление по вопросам развития сельскохозяйственного производства;</w:t>
            </w:r>
          </w:p>
          <w:p w:rsidR="0076753F" w:rsidRPr="00525198" w:rsidRDefault="0076753F" w:rsidP="0076753F">
            <w:pPr>
              <w:widowControl w:val="0"/>
              <w:spacing w:after="0" w:line="240" w:lineRule="auto"/>
              <w:ind w:left="147"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управление образования</w:t>
            </w:r>
            <w:r w:rsidRPr="00525198">
              <w:rPr>
                <w:rStyle w:val="a9"/>
                <w:sz w:val="24"/>
                <w:szCs w:val="24"/>
                <w:shd w:val="clear" w:color="auto" w:fill="F7F8FA"/>
              </w:rPr>
              <w:t>, физической культуры и молодежной политики</w:t>
            </w:r>
            <w:r w:rsidRPr="00525198">
              <w:rPr>
                <w:rFonts w:eastAsia="Arial Unicode MS" w:cs="Times New Roman"/>
                <w:sz w:val="24"/>
                <w:szCs w:val="24"/>
                <w:lang w:eastAsia="ru-RU" w:bidi="ru-RU"/>
              </w:rPr>
              <w:t>, образовательные организации;</w:t>
            </w:r>
          </w:p>
          <w:p w:rsidR="0076753F" w:rsidRPr="00525198" w:rsidRDefault="0076753F" w:rsidP="0076753F">
            <w:pPr>
              <w:widowControl w:val="0"/>
              <w:spacing w:after="0" w:line="240" w:lineRule="auto"/>
              <w:ind w:left="147" w:right="273" w:hanging="21"/>
              <w:jc w:val="both"/>
              <w:rPr>
                <w:rFonts w:cs="Times New Roman"/>
                <w:bCs/>
                <w:sz w:val="24"/>
                <w:szCs w:val="24"/>
              </w:rPr>
            </w:pPr>
            <w:r w:rsidRPr="00525198">
              <w:rPr>
                <w:rFonts w:eastAsia="Arial Unicode MS" w:cs="Times New Roman"/>
                <w:sz w:val="24"/>
                <w:szCs w:val="24"/>
                <w:lang w:eastAsia="ru-RU" w:bidi="ru-RU"/>
              </w:rPr>
              <w:t xml:space="preserve">отдел </w:t>
            </w:r>
            <w:r w:rsidRPr="00525198">
              <w:rPr>
                <w:rFonts w:cs="Times New Roman"/>
                <w:bCs/>
                <w:sz w:val="24"/>
                <w:szCs w:val="24"/>
              </w:rPr>
              <w:t>территориальной безопасности, чрезвычайных ситуаций и мобилизационной работы;</w:t>
            </w:r>
          </w:p>
          <w:p w:rsidR="0076753F" w:rsidRPr="00525198" w:rsidRDefault="0076753F" w:rsidP="0076753F">
            <w:pPr>
              <w:spacing w:after="0" w:line="240" w:lineRule="auto"/>
              <w:ind w:left="147"/>
              <w:jc w:val="both"/>
              <w:rPr>
                <w:rFonts w:cs="Times New Roman"/>
                <w:sz w:val="24"/>
                <w:szCs w:val="24"/>
              </w:rPr>
            </w:pPr>
            <w:r w:rsidRPr="00525198">
              <w:rPr>
                <w:rFonts w:eastAsia="Arial Unicode MS" w:cs="Times New Roman"/>
                <w:sz w:val="24"/>
                <w:szCs w:val="24"/>
                <w:lang w:eastAsia="ru-RU" w:bidi="ru-RU"/>
              </w:rPr>
              <w:t>о</w:t>
            </w:r>
            <w:r w:rsidRPr="00525198">
              <w:rPr>
                <w:rFonts w:cs="Times New Roman"/>
                <w:sz w:val="24"/>
                <w:szCs w:val="24"/>
              </w:rPr>
              <w:t>тдел по работе с обращениями граждан, правового консультирования и юридической работы-общественная приемная Главы района;</w:t>
            </w:r>
          </w:p>
          <w:p w:rsidR="0076753F" w:rsidRPr="00525198" w:rsidRDefault="0076753F" w:rsidP="0076753F">
            <w:pPr>
              <w:widowControl w:val="0"/>
              <w:spacing w:after="0" w:line="240" w:lineRule="auto"/>
              <w:ind w:left="147" w:right="273"/>
              <w:jc w:val="both"/>
              <w:rPr>
                <w:rFonts w:cs="Times New Roman"/>
                <w:sz w:val="24"/>
                <w:szCs w:val="24"/>
              </w:rPr>
            </w:pPr>
            <w:r w:rsidRPr="00525198">
              <w:rPr>
                <w:rFonts w:cs="Times New Roman"/>
                <w:sz w:val="24"/>
                <w:szCs w:val="24"/>
              </w:rPr>
              <w:t>отдел организации социального обслуживания населения;</w:t>
            </w:r>
          </w:p>
          <w:p w:rsidR="0076753F" w:rsidRPr="00525198" w:rsidRDefault="0076753F" w:rsidP="0076753F">
            <w:pPr>
              <w:spacing w:after="0" w:line="240" w:lineRule="auto"/>
              <w:ind w:left="147"/>
              <w:jc w:val="both"/>
              <w:rPr>
                <w:rStyle w:val="a9"/>
                <w:b w:val="0"/>
                <w:sz w:val="24"/>
                <w:szCs w:val="24"/>
              </w:rPr>
            </w:pPr>
            <w:r w:rsidRPr="00525198">
              <w:rPr>
                <w:rFonts w:cs="Times New Roman"/>
                <w:sz w:val="24"/>
                <w:szCs w:val="24"/>
              </w:rPr>
              <w:t>отдел</w:t>
            </w:r>
            <w:r w:rsidRPr="00525198">
              <w:rPr>
                <w:rStyle w:val="a9"/>
                <w:sz w:val="24"/>
                <w:szCs w:val="24"/>
              </w:rPr>
              <w:t xml:space="preserve"> экономики, инвестиций, развития предпринимательского, </w:t>
            </w:r>
          </w:p>
          <w:p w:rsidR="0076753F" w:rsidRPr="00525198" w:rsidRDefault="0076753F" w:rsidP="0076753F">
            <w:pPr>
              <w:widowControl w:val="0"/>
              <w:spacing w:after="0" w:line="240" w:lineRule="auto"/>
              <w:ind w:left="147" w:right="273"/>
              <w:jc w:val="both"/>
              <w:rPr>
                <w:rFonts w:cs="Times New Roman"/>
                <w:sz w:val="24"/>
                <w:szCs w:val="24"/>
              </w:rPr>
            </w:pPr>
            <w:r w:rsidRPr="00525198">
              <w:rPr>
                <w:rStyle w:val="a9"/>
                <w:sz w:val="24"/>
                <w:szCs w:val="24"/>
              </w:rPr>
              <w:t xml:space="preserve">потребительского рынка и услуг;                                                  </w:t>
            </w:r>
            <w:r w:rsidRPr="00525198">
              <w:rPr>
                <w:rFonts w:cs="Times New Roman"/>
                <w:sz w:val="24"/>
                <w:szCs w:val="24"/>
              </w:rPr>
              <w:t>отдел бухгалтерского учета и отчетности;</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ОП «Усть-Таркское» МО МВД России «Татарский»;</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ГБУЗ НСО «Усть-Таркская ЦРБ»;</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ГКУ НСО «ЦЗН Усть-Таркского района»;</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МБУК «КДЦ Усть-Таркского района»;</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МБУ «КЦСОН Усть-Таркского района»;</w:t>
            </w:r>
          </w:p>
          <w:p w:rsidR="0076753F" w:rsidRPr="00525198" w:rsidRDefault="0076753F" w:rsidP="0076753F">
            <w:pPr>
              <w:pStyle w:val="20"/>
              <w:shd w:val="clear" w:color="auto" w:fill="auto"/>
              <w:spacing w:after="0" w:line="240" w:lineRule="auto"/>
              <w:ind w:left="147" w:right="273" w:hanging="21"/>
              <w:jc w:val="both"/>
              <w:rPr>
                <w:rFonts w:ascii="Times New Roman" w:hAnsi="Times New Roman" w:cs="Times New Roman"/>
                <w:sz w:val="24"/>
                <w:szCs w:val="24"/>
              </w:rPr>
            </w:pPr>
            <w:r w:rsidRPr="00525198">
              <w:rPr>
                <w:rFonts w:ascii="Times New Roman" w:hAnsi="Times New Roman" w:cs="Times New Roman"/>
                <w:sz w:val="24"/>
                <w:szCs w:val="24"/>
              </w:rPr>
              <w:t>КДНиЗП Усть-Таркского района;</w:t>
            </w:r>
          </w:p>
          <w:p w:rsidR="0076753F" w:rsidRPr="00525198" w:rsidRDefault="0076753F" w:rsidP="0076753F">
            <w:pPr>
              <w:widowControl w:val="0"/>
              <w:spacing w:after="0" w:line="240" w:lineRule="auto"/>
              <w:ind w:left="147"/>
              <w:jc w:val="both"/>
              <w:rPr>
                <w:rFonts w:eastAsia="Arial Unicode MS" w:cs="Times New Roman"/>
                <w:sz w:val="24"/>
                <w:szCs w:val="24"/>
                <w:lang w:eastAsia="ru-RU" w:bidi="ru-RU"/>
              </w:rPr>
            </w:pPr>
            <w:r w:rsidRPr="00525198">
              <w:rPr>
                <w:rFonts w:cs="Times New Roman"/>
                <w:sz w:val="24"/>
                <w:szCs w:val="24"/>
              </w:rPr>
              <w:t>редакция газеты «Знамя труда»</w:t>
            </w:r>
          </w:p>
        </w:tc>
      </w:tr>
      <w:tr w:rsidR="0076753F" w:rsidRPr="00525198" w:rsidTr="0076753F">
        <w:tc>
          <w:tcPr>
            <w:tcW w:w="2269" w:type="dxa"/>
            <w:tcBorders>
              <w:top w:val="single" w:sz="4" w:space="0" w:color="auto"/>
              <w:left w:val="single" w:sz="4" w:space="0" w:color="auto"/>
            </w:tcBorders>
            <w:shd w:val="clear" w:color="auto" w:fill="FFFFFF"/>
          </w:tcPr>
          <w:p w:rsidR="0076753F" w:rsidRPr="00525198" w:rsidRDefault="0076753F" w:rsidP="0076753F">
            <w:pPr>
              <w:autoSpaceDE w:val="0"/>
              <w:autoSpaceDN w:val="0"/>
              <w:spacing w:after="0" w:line="240" w:lineRule="auto"/>
              <w:ind w:left="147" w:right="117"/>
              <w:jc w:val="both"/>
              <w:rPr>
                <w:rFonts w:eastAsia="Times New Roman" w:cs="Times New Roman"/>
                <w:sz w:val="24"/>
                <w:szCs w:val="24"/>
                <w:lang w:eastAsia="ru-RU"/>
              </w:rPr>
            </w:pPr>
            <w:r w:rsidRPr="00525198">
              <w:rPr>
                <w:rFonts w:eastAsia="Times New Roman" w:cs="Times New Roman"/>
                <w:sz w:val="24"/>
                <w:szCs w:val="24"/>
                <w:lang w:eastAsia="ru-RU"/>
              </w:rPr>
              <w:t>Подпрограммы программы (включая входящие в них целевые программы).</w:t>
            </w:r>
          </w:p>
          <w:p w:rsidR="0076753F" w:rsidRPr="00525198" w:rsidRDefault="0076753F" w:rsidP="0076753F">
            <w:pPr>
              <w:autoSpaceDE w:val="0"/>
              <w:autoSpaceDN w:val="0"/>
              <w:spacing w:after="0" w:line="240" w:lineRule="auto"/>
              <w:ind w:left="147" w:right="117"/>
              <w:jc w:val="both"/>
              <w:rPr>
                <w:rFonts w:eastAsia="Times New Roman" w:cs="Times New Roman"/>
                <w:sz w:val="24"/>
                <w:szCs w:val="24"/>
                <w:lang w:eastAsia="ru-RU"/>
              </w:rPr>
            </w:pPr>
            <w:r w:rsidRPr="00525198">
              <w:rPr>
                <w:rFonts w:eastAsia="Times New Roman" w:cs="Times New Roman"/>
                <w:sz w:val="24"/>
                <w:szCs w:val="24"/>
                <w:lang w:eastAsia="ru-RU"/>
              </w:rPr>
              <w:lastRenderedPageBreak/>
              <w:t>Долгосрочные целевые программы,</w:t>
            </w:r>
          </w:p>
          <w:p w:rsidR="0076753F" w:rsidRPr="00525198" w:rsidRDefault="0076753F" w:rsidP="0076753F">
            <w:pPr>
              <w:autoSpaceDE w:val="0"/>
              <w:autoSpaceDN w:val="0"/>
              <w:spacing w:after="0" w:line="240" w:lineRule="auto"/>
              <w:ind w:left="147" w:right="117"/>
              <w:jc w:val="both"/>
              <w:rPr>
                <w:rFonts w:eastAsia="Times New Roman" w:cs="Times New Roman"/>
                <w:sz w:val="24"/>
                <w:szCs w:val="24"/>
                <w:lang w:eastAsia="ru-RU"/>
              </w:rPr>
            </w:pPr>
            <w:r w:rsidRPr="00525198">
              <w:rPr>
                <w:rFonts w:eastAsia="Times New Roman" w:cs="Times New Roman"/>
                <w:sz w:val="24"/>
                <w:szCs w:val="24"/>
                <w:lang w:eastAsia="ru-RU"/>
              </w:rPr>
              <w:t>включенные в состав программы</w:t>
            </w:r>
          </w:p>
        </w:tc>
        <w:tc>
          <w:tcPr>
            <w:tcW w:w="7654" w:type="dxa"/>
            <w:tcBorders>
              <w:top w:val="single" w:sz="4" w:space="0" w:color="auto"/>
              <w:left w:val="single" w:sz="4" w:space="0" w:color="auto"/>
              <w:right w:val="single" w:sz="4" w:space="0" w:color="auto"/>
            </w:tcBorders>
            <w:shd w:val="clear" w:color="auto" w:fill="FFFFFF"/>
          </w:tcPr>
          <w:p w:rsidR="0076753F" w:rsidRPr="00525198" w:rsidRDefault="0076753F" w:rsidP="0076753F">
            <w:pPr>
              <w:autoSpaceDN w:val="0"/>
              <w:spacing w:after="0"/>
              <w:ind w:left="147" w:right="117"/>
              <w:jc w:val="both"/>
              <w:rPr>
                <w:rFonts w:eastAsia="Times New Roman" w:cs="Times New Roman"/>
                <w:sz w:val="24"/>
                <w:szCs w:val="24"/>
              </w:rPr>
            </w:pPr>
            <w:r w:rsidRPr="00525198">
              <w:rPr>
                <w:rFonts w:eastAsia="Times New Roman" w:cs="Times New Roman"/>
                <w:sz w:val="24"/>
                <w:szCs w:val="24"/>
              </w:rPr>
              <w:lastRenderedPageBreak/>
              <w:t>Не предусмотрены</w:t>
            </w:r>
          </w:p>
        </w:tc>
      </w:tr>
      <w:tr w:rsidR="0076753F" w:rsidRPr="00525198" w:rsidTr="0076753F">
        <w:tc>
          <w:tcPr>
            <w:tcW w:w="2269" w:type="dxa"/>
            <w:tcBorders>
              <w:top w:val="single" w:sz="4" w:space="0" w:color="auto"/>
              <w:left w:val="single" w:sz="4" w:space="0" w:color="auto"/>
            </w:tcBorders>
            <w:shd w:val="clear" w:color="auto" w:fill="FFFFFF"/>
            <w:vAlign w:val="center"/>
          </w:tcPr>
          <w:p w:rsidR="0076753F" w:rsidRPr="00525198" w:rsidRDefault="0076753F" w:rsidP="0076753F">
            <w:pPr>
              <w:widowControl w:val="0"/>
              <w:spacing w:after="0" w:line="240" w:lineRule="auto"/>
              <w:ind w:left="132"/>
              <w:jc w:val="both"/>
              <w:rPr>
                <w:rFonts w:eastAsia="Arial Unicode MS" w:cs="Times New Roman"/>
                <w:sz w:val="24"/>
                <w:szCs w:val="24"/>
                <w:lang w:eastAsia="ru-RU" w:bidi="ru-RU"/>
              </w:rPr>
            </w:pPr>
            <w:r w:rsidRPr="00525198">
              <w:rPr>
                <w:rFonts w:eastAsia="Arial Unicode MS" w:cs="Times New Roman"/>
                <w:sz w:val="24"/>
                <w:szCs w:val="24"/>
                <w:lang w:eastAsia="ru-RU" w:bidi="ru-RU"/>
              </w:rPr>
              <w:lastRenderedPageBreak/>
              <w:t>Цели и задачи Программы</w:t>
            </w:r>
          </w:p>
        </w:tc>
        <w:tc>
          <w:tcPr>
            <w:tcW w:w="7654" w:type="dxa"/>
            <w:tcBorders>
              <w:top w:val="single" w:sz="4" w:space="0" w:color="auto"/>
              <w:left w:val="single" w:sz="4" w:space="0" w:color="auto"/>
              <w:right w:val="single" w:sz="4" w:space="0" w:color="auto"/>
            </w:tcBorders>
            <w:shd w:val="clear" w:color="auto" w:fill="FFFFFF"/>
            <w:vAlign w:val="center"/>
          </w:tcPr>
          <w:p w:rsidR="0076753F" w:rsidRPr="00525198" w:rsidRDefault="0076753F" w:rsidP="0076753F">
            <w:pPr>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b/>
                <w:bCs/>
                <w:sz w:val="24"/>
                <w:szCs w:val="24"/>
                <w:lang w:eastAsia="ru-RU" w:bidi="ru-RU"/>
              </w:rPr>
              <w:t>Цели Программы:</w:t>
            </w:r>
          </w:p>
          <w:p w:rsidR="0076753F" w:rsidRPr="00525198" w:rsidRDefault="0076753F" w:rsidP="0076753F">
            <w:pPr>
              <w:widowControl w:val="0"/>
              <w:tabs>
                <w:tab w:val="left" w:pos="120"/>
              </w:tabs>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снижение уровня преступности, создание условий для обеспечения общественной безопасности и правопорядка на территории Усть-Таркского района Новосибирской области</w:t>
            </w:r>
          </w:p>
          <w:p w:rsidR="0076753F" w:rsidRPr="00525198" w:rsidRDefault="0076753F" w:rsidP="0076753F">
            <w:pPr>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b/>
                <w:bCs/>
                <w:sz w:val="24"/>
                <w:szCs w:val="24"/>
                <w:lang w:eastAsia="ru-RU" w:bidi="ru-RU"/>
              </w:rPr>
              <w:t>Основные задачи Программы:</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cs="Times New Roman"/>
                <w:sz w:val="24"/>
                <w:szCs w:val="24"/>
              </w:rPr>
              <w:t>1. Обеспечение общественного порядка и профилактика правонарушений на улицах и в общественных местах;</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cs="Times New Roman"/>
                <w:sz w:val="24"/>
                <w:szCs w:val="24"/>
              </w:rPr>
              <w:t>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eastAsia="Arial Unicode MS" w:cs="Times New Roman"/>
                <w:sz w:val="24"/>
                <w:szCs w:val="24"/>
                <w:lang w:eastAsia="ru-RU" w:bidi="ru-RU"/>
              </w:rPr>
              <w:t xml:space="preserve">3. </w:t>
            </w:r>
            <w:r w:rsidRPr="00525198">
              <w:rPr>
                <w:rFonts w:cs="Times New Roman"/>
                <w:sz w:val="24"/>
                <w:szCs w:val="24"/>
              </w:rPr>
              <w:t xml:space="preserve">Снижение масштабов незаконного распространения </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cs="Times New Roman"/>
                <w:sz w:val="24"/>
                <w:szCs w:val="24"/>
              </w:rPr>
              <w:t>и немедицинского потребления наркотических средств, алкоголизации населения;</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eastAsia="Arial Unicode MS" w:cs="Times New Roman"/>
                <w:sz w:val="24"/>
                <w:szCs w:val="24"/>
                <w:lang w:eastAsia="ru-RU" w:bidi="ru-RU"/>
              </w:rPr>
              <w:t>4.</w:t>
            </w:r>
            <w:r w:rsidRPr="00525198">
              <w:rPr>
                <w:rFonts w:cs="Times New Roman"/>
                <w:sz w:val="24"/>
                <w:szCs w:val="24"/>
              </w:rPr>
              <w:t xml:space="preserve"> Создание условий и стимулов для участия граждан в охране общественного порядка на добровольной основе;</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eastAsia="Arial Unicode MS" w:cs="Times New Roman"/>
                <w:sz w:val="24"/>
                <w:szCs w:val="24"/>
                <w:lang w:eastAsia="ru-RU" w:bidi="ru-RU"/>
              </w:rPr>
              <w:t xml:space="preserve">5. </w:t>
            </w:r>
            <w:r w:rsidRPr="00525198">
              <w:rPr>
                <w:rFonts w:cs="Times New Roman"/>
                <w:sz w:val="24"/>
                <w:szCs w:val="24"/>
              </w:rPr>
              <w:t>Противодействие терроризму и экстремизму;</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525198">
              <w:rPr>
                <w:rFonts w:eastAsia="Arial Unicode MS" w:cs="Times New Roman"/>
                <w:sz w:val="24"/>
                <w:szCs w:val="24"/>
                <w:lang w:eastAsia="ru-RU" w:bidi="ru-RU"/>
              </w:rPr>
              <w:t>6.</w:t>
            </w:r>
            <w:r w:rsidRPr="00525198">
              <w:rPr>
                <w:rFonts w:cs="Times New Roman"/>
                <w:sz w:val="24"/>
                <w:szCs w:val="24"/>
              </w:rPr>
              <w:t xml:space="preserve"> Социальная адаптация, ресоциализация, социальная реабилитация граждан, находящихся в трудной жизненной ситуации;</w:t>
            </w:r>
          </w:p>
          <w:p w:rsidR="0076753F" w:rsidRDefault="0076753F" w:rsidP="0076753F">
            <w:pPr>
              <w:autoSpaceDE w:val="0"/>
              <w:autoSpaceDN w:val="0"/>
              <w:adjustRightInd w:val="0"/>
              <w:spacing w:after="0"/>
              <w:ind w:left="273" w:right="273" w:hanging="21"/>
              <w:jc w:val="both"/>
              <w:rPr>
                <w:rFonts w:cs="Times New Roman"/>
                <w:sz w:val="24"/>
                <w:szCs w:val="24"/>
              </w:rPr>
            </w:pPr>
            <w:r w:rsidRPr="00525198">
              <w:rPr>
                <w:rFonts w:cs="Times New Roman"/>
                <w:sz w:val="24"/>
                <w:szCs w:val="24"/>
              </w:rPr>
              <w:t>7. Профилактика дорожно-транспортных происшествий</w:t>
            </w:r>
            <w:r>
              <w:rPr>
                <w:rFonts w:cs="Times New Roman"/>
                <w:sz w:val="24"/>
                <w:szCs w:val="24"/>
              </w:rPr>
              <w:t>;</w:t>
            </w:r>
          </w:p>
          <w:p w:rsidR="0076753F" w:rsidRPr="00525198" w:rsidRDefault="0076753F" w:rsidP="0076753F">
            <w:pPr>
              <w:autoSpaceDE w:val="0"/>
              <w:autoSpaceDN w:val="0"/>
              <w:adjustRightInd w:val="0"/>
              <w:spacing w:after="0"/>
              <w:ind w:left="273" w:right="273" w:hanging="21"/>
              <w:jc w:val="both"/>
              <w:rPr>
                <w:rFonts w:cs="Times New Roman"/>
                <w:sz w:val="24"/>
                <w:szCs w:val="24"/>
              </w:rPr>
            </w:pPr>
            <w:r w:rsidRPr="002F1C63">
              <w:rPr>
                <w:sz w:val="24"/>
                <w:szCs w:val="24"/>
              </w:rPr>
              <w:t xml:space="preserve">8. </w:t>
            </w:r>
            <w:r w:rsidR="002F1C63" w:rsidRPr="00787AC7">
              <w:rPr>
                <w:sz w:val="24"/>
                <w:szCs w:val="24"/>
              </w:rPr>
              <w:t>Профилактика токсикомании, сниффинга, суицидального поведения, интернет-зависимости, иного агрессивного и опасного для жизни и здоровья несовершеннолетних поведения</w:t>
            </w:r>
          </w:p>
        </w:tc>
      </w:tr>
      <w:tr w:rsidR="0076753F" w:rsidRPr="00525198" w:rsidTr="0076753F">
        <w:tc>
          <w:tcPr>
            <w:tcW w:w="2269" w:type="dxa"/>
            <w:tcBorders>
              <w:top w:val="single" w:sz="4" w:space="0" w:color="auto"/>
              <w:left w:val="single" w:sz="4" w:space="0" w:color="auto"/>
              <w:bottom w:val="single" w:sz="4" w:space="0" w:color="auto"/>
            </w:tcBorders>
            <w:shd w:val="clear" w:color="auto" w:fill="FFFFFF"/>
            <w:vAlign w:val="center"/>
          </w:tcPr>
          <w:p w:rsidR="0076753F" w:rsidRPr="00525198" w:rsidRDefault="0076753F" w:rsidP="0076753F">
            <w:pPr>
              <w:widowControl w:val="0"/>
              <w:spacing w:after="0" w:line="240" w:lineRule="auto"/>
              <w:ind w:left="132"/>
              <w:jc w:val="both"/>
              <w:rPr>
                <w:rFonts w:eastAsia="Arial Unicode MS" w:cs="Times New Roman"/>
                <w:sz w:val="24"/>
                <w:szCs w:val="24"/>
                <w:lang w:eastAsia="ru-RU" w:bidi="ru-RU"/>
              </w:rPr>
            </w:pPr>
            <w:r w:rsidRPr="00525198">
              <w:rPr>
                <w:rFonts w:eastAsia="Arial Unicode MS" w:cs="Times New Roman"/>
                <w:sz w:val="24"/>
                <w:szCs w:val="24"/>
                <w:lang w:eastAsia="ru-RU" w:bidi="ru-RU"/>
              </w:rPr>
              <w:t>Сроки (этапы) реализации Программы</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76753F" w:rsidRPr="00525198" w:rsidRDefault="0076753F" w:rsidP="0076753F">
            <w:pPr>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2023-2025 годы (этапы не выделяются)</w:t>
            </w:r>
          </w:p>
        </w:tc>
      </w:tr>
      <w:tr w:rsidR="0076753F" w:rsidRPr="00525198" w:rsidTr="0076753F">
        <w:trPr>
          <w:trHeight w:hRule="exact" w:val="3840"/>
        </w:trPr>
        <w:tc>
          <w:tcPr>
            <w:tcW w:w="2269" w:type="dxa"/>
            <w:tcBorders>
              <w:top w:val="single" w:sz="4" w:space="0" w:color="auto"/>
              <w:left w:val="single" w:sz="4" w:space="0" w:color="auto"/>
              <w:bottom w:val="single" w:sz="4" w:space="0" w:color="auto"/>
            </w:tcBorders>
            <w:shd w:val="clear" w:color="auto" w:fill="FFFFFF"/>
            <w:vAlign w:val="center"/>
          </w:tcPr>
          <w:p w:rsidR="0076753F" w:rsidRPr="00525198" w:rsidRDefault="0076753F" w:rsidP="0076753F">
            <w:pPr>
              <w:autoSpaceDE w:val="0"/>
              <w:autoSpaceDN w:val="0"/>
              <w:spacing w:after="0"/>
              <w:ind w:left="147"/>
              <w:jc w:val="both"/>
              <w:rPr>
                <w:rFonts w:eastAsia="Times New Roman" w:cs="Times New Roman"/>
                <w:sz w:val="24"/>
                <w:szCs w:val="24"/>
              </w:rPr>
            </w:pPr>
            <w:r w:rsidRPr="00525198">
              <w:rPr>
                <w:rFonts w:eastAsia="Times New Roman" w:cs="Times New Roman"/>
                <w:sz w:val="24"/>
                <w:szCs w:val="24"/>
              </w:rPr>
              <w:t xml:space="preserve">Объемы финансирования </w:t>
            </w:r>
          </w:p>
          <w:p w:rsidR="0076753F" w:rsidRPr="00525198" w:rsidRDefault="0076753F" w:rsidP="0076753F">
            <w:pPr>
              <w:pStyle w:val="20"/>
              <w:shd w:val="clear" w:color="auto" w:fill="auto"/>
              <w:spacing w:after="0" w:line="240" w:lineRule="auto"/>
              <w:ind w:left="147"/>
              <w:jc w:val="both"/>
              <w:rPr>
                <w:rFonts w:ascii="Times New Roman" w:hAnsi="Times New Roman" w:cs="Times New Roman"/>
                <w:sz w:val="24"/>
                <w:szCs w:val="24"/>
              </w:rPr>
            </w:pPr>
            <w:r w:rsidRPr="00525198">
              <w:rPr>
                <w:rFonts w:ascii="Times New Roman" w:eastAsia="Times New Roman" w:hAnsi="Times New Roman" w:cs="Times New Roman"/>
                <w:sz w:val="24"/>
                <w:szCs w:val="24"/>
              </w:rPr>
              <w:t>(с расшифровкой по годам и источникам финансирования,</w:t>
            </w:r>
            <w:r w:rsidRPr="00525198">
              <w:rPr>
                <w:rFonts w:ascii="Times New Roman" w:eastAsia="Times New Roman" w:hAnsi="Times New Roman" w:cs="Times New Roman"/>
                <w:sz w:val="24"/>
                <w:szCs w:val="24"/>
                <w:lang w:eastAsia="ru-RU"/>
              </w:rPr>
              <w:t xml:space="preserve"> заказчикам и исполнителям мероприятий муниципальной программы</w:t>
            </w:r>
            <w:r w:rsidRPr="00525198">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76753F" w:rsidRPr="00525198"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Общий объем финансирования Программы из средств  муниципального бюджета составляет    1</w:t>
            </w:r>
            <w:r>
              <w:rPr>
                <w:rFonts w:ascii="Times New Roman" w:hAnsi="Times New Roman" w:cs="Times New Roman"/>
                <w:sz w:val="24"/>
                <w:szCs w:val="24"/>
              </w:rPr>
              <w:t>50</w:t>
            </w:r>
            <w:r w:rsidRPr="00525198">
              <w:rPr>
                <w:rFonts w:ascii="Times New Roman" w:hAnsi="Times New Roman" w:cs="Times New Roman"/>
                <w:sz w:val="24"/>
                <w:szCs w:val="24"/>
              </w:rPr>
              <w:t xml:space="preserve">,0    тыс. рублей, в том числе:                                      </w:t>
            </w:r>
          </w:p>
          <w:p w:rsidR="0076753F" w:rsidRPr="00525198"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 xml:space="preserve">2023 г.-  </w:t>
            </w:r>
            <w:r>
              <w:rPr>
                <w:rFonts w:ascii="Times New Roman" w:hAnsi="Times New Roman" w:cs="Times New Roman"/>
                <w:sz w:val="24"/>
                <w:szCs w:val="24"/>
              </w:rPr>
              <w:t>50</w:t>
            </w:r>
            <w:r w:rsidRPr="00525198">
              <w:rPr>
                <w:rFonts w:ascii="Times New Roman" w:hAnsi="Times New Roman" w:cs="Times New Roman"/>
                <w:sz w:val="24"/>
                <w:szCs w:val="24"/>
              </w:rPr>
              <w:t>,0 тыс. рублей</w:t>
            </w:r>
          </w:p>
          <w:p w:rsidR="0076753F" w:rsidRPr="00525198"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 xml:space="preserve">2024 г. – </w:t>
            </w:r>
            <w:r>
              <w:rPr>
                <w:rFonts w:ascii="Times New Roman" w:hAnsi="Times New Roman" w:cs="Times New Roman"/>
                <w:sz w:val="24"/>
                <w:szCs w:val="24"/>
              </w:rPr>
              <w:t>50</w:t>
            </w:r>
            <w:r w:rsidRPr="00525198">
              <w:rPr>
                <w:rFonts w:ascii="Times New Roman" w:hAnsi="Times New Roman" w:cs="Times New Roman"/>
                <w:sz w:val="24"/>
                <w:szCs w:val="24"/>
              </w:rPr>
              <w:t xml:space="preserve">,0 тыс. рублей </w:t>
            </w:r>
          </w:p>
          <w:p w:rsidR="0076753F"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 xml:space="preserve">2025 г. – </w:t>
            </w:r>
            <w:r>
              <w:rPr>
                <w:rFonts w:ascii="Times New Roman" w:hAnsi="Times New Roman" w:cs="Times New Roman"/>
                <w:sz w:val="24"/>
                <w:szCs w:val="24"/>
              </w:rPr>
              <w:t>50</w:t>
            </w:r>
            <w:r w:rsidRPr="00525198">
              <w:rPr>
                <w:rFonts w:ascii="Times New Roman" w:hAnsi="Times New Roman" w:cs="Times New Roman"/>
                <w:sz w:val="24"/>
                <w:szCs w:val="24"/>
              </w:rPr>
              <w:t>,0 тыс. рублей</w:t>
            </w:r>
          </w:p>
          <w:p w:rsidR="0076753F" w:rsidRPr="00525198"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 xml:space="preserve">                                      </w:t>
            </w:r>
            <w:r w:rsidRPr="00525198">
              <w:rPr>
                <w:rFonts w:ascii="Times New Roman" w:hAnsi="Times New Roman" w:cs="Times New Roman"/>
                <w:sz w:val="24"/>
                <w:szCs w:val="24"/>
              </w:rPr>
              <w:br/>
              <w:t>Объемы финансирования Программы ежегодно уточняются  при формировании муниципального бюджета Усть-Таркского района Новосибирской области  на соответствующий финансовый год.</w:t>
            </w:r>
          </w:p>
          <w:p w:rsidR="0076753F" w:rsidRPr="00525198" w:rsidRDefault="0076753F" w:rsidP="0076753F">
            <w:pPr>
              <w:widowControl w:val="0"/>
              <w:spacing w:after="0" w:line="240" w:lineRule="auto"/>
              <w:ind w:left="273" w:right="273" w:hanging="21"/>
              <w:jc w:val="both"/>
              <w:rPr>
                <w:rFonts w:cs="Times New Roman"/>
                <w:sz w:val="24"/>
                <w:szCs w:val="24"/>
              </w:rPr>
            </w:pPr>
            <w:r w:rsidRPr="00525198">
              <w:rPr>
                <w:rFonts w:cs="Times New Roman"/>
                <w:sz w:val="24"/>
                <w:szCs w:val="24"/>
              </w:rPr>
              <w:t>Обеспечивает исполнение финансирования отдел бухгалтерского учета и отчетности администрации Усть-Таркского района в соответствии с перечнем мероприятий</w:t>
            </w:r>
          </w:p>
          <w:p w:rsidR="0076753F" w:rsidRPr="00525198" w:rsidRDefault="0076753F" w:rsidP="0076753F">
            <w:pPr>
              <w:pStyle w:val="ConsPlusNormal"/>
              <w:widowContro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 xml:space="preserve">   </w:t>
            </w:r>
          </w:p>
        </w:tc>
      </w:tr>
      <w:tr w:rsidR="0076753F" w:rsidRPr="00525198" w:rsidTr="0076753F">
        <w:trPr>
          <w:trHeight w:val="12609"/>
        </w:trPr>
        <w:tc>
          <w:tcPr>
            <w:tcW w:w="2269" w:type="dxa"/>
            <w:tcBorders>
              <w:top w:val="single" w:sz="4" w:space="0" w:color="auto"/>
              <w:left w:val="single" w:sz="4" w:space="0" w:color="auto"/>
              <w:bottom w:val="single" w:sz="4" w:space="0" w:color="auto"/>
            </w:tcBorders>
            <w:shd w:val="clear" w:color="auto" w:fill="FFFFFF"/>
            <w:vAlign w:val="center"/>
          </w:tcPr>
          <w:p w:rsidR="0076753F" w:rsidRPr="00525198" w:rsidRDefault="0076753F" w:rsidP="0076753F">
            <w:pPr>
              <w:autoSpaceDE w:val="0"/>
              <w:autoSpaceDN w:val="0"/>
              <w:spacing w:after="0" w:line="240" w:lineRule="auto"/>
              <w:ind w:left="14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Основные целевые индикаторы программы. </w:t>
            </w:r>
          </w:p>
          <w:p w:rsidR="0076753F" w:rsidRPr="00525198" w:rsidRDefault="0076753F" w:rsidP="0076753F">
            <w:pPr>
              <w:pStyle w:val="20"/>
              <w:shd w:val="clear" w:color="auto" w:fill="auto"/>
              <w:spacing w:after="0" w:line="240" w:lineRule="auto"/>
              <w:ind w:left="147"/>
              <w:jc w:val="both"/>
              <w:rPr>
                <w:rFonts w:ascii="Times New Roman" w:hAnsi="Times New Roman" w:cs="Times New Roman"/>
                <w:sz w:val="24"/>
                <w:szCs w:val="24"/>
              </w:rPr>
            </w:pPr>
            <w:r w:rsidRPr="00525198">
              <w:rPr>
                <w:rFonts w:ascii="Times New Roman" w:eastAsia="Times New Roman" w:hAnsi="Times New Roman" w:cs="Times New Roman"/>
                <w:sz w:val="24"/>
                <w:szCs w:val="24"/>
                <w:lang w:eastAsia="ru-RU"/>
              </w:rPr>
              <w:t>Ожидаемые результаты реализации программы,</w:t>
            </w:r>
            <w:r w:rsidRPr="00525198">
              <w:rPr>
                <w:rFonts w:ascii="Times New Roman" w:eastAsia="Times New Roman" w:hAnsi="Times New Roman" w:cs="Times New Roman"/>
                <w:b/>
                <w:bCs/>
                <w:sz w:val="24"/>
                <w:szCs w:val="24"/>
                <w:lang w:eastAsia="ru-RU"/>
              </w:rPr>
              <w:t xml:space="preserve"> </w:t>
            </w:r>
            <w:r w:rsidRPr="00525198">
              <w:rPr>
                <w:rFonts w:ascii="Times New Roman" w:eastAsia="Times New Roman" w:hAnsi="Times New Roman" w:cs="Times New Roman"/>
                <w:sz w:val="24"/>
                <w:szCs w:val="24"/>
                <w:lang w:eastAsia="ru-RU"/>
              </w:rPr>
              <w:t xml:space="preserve">выраженные в количественно измеримых </w:t>
            </w:r>
          </w:p>
        </w:tc>
        <w:tc>
          <w:tcPr>
            <w:tcW w:w="7654" w:type="dxa"/>
            <w:tcBorders>
              <w:top w:val="single" w:sz="4" w:space="0" w:color="auto"/>
              <w:left w:val="single" w:sz="4" w:space="0" w:color="auto"/>
              <w:bottom w:val="single" w:sz="4" w:space="0" w:color="auto"/>
              <w:right w:val="single" w:sz="4" w:space="0" w:color="auto"/>
            </w:tcBorders>
            <w:shd w:val="clear" w:color="auto" w:fill="FFFFFF"/>
            <w:vAlign w:val="center"/>
          </w:tcPr>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1. Количество зарегистрированных преступлений на территории  Усть-Таркского района Новосибирской области на 1тыс. населения.</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2. Доля преступлений, совершенных в общественных местах, в общем количестве зарегистрированных преступлений.</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3. Удельный вес преступлений, совершенных несовершеннолетними или при их участии, в общем количестве совершенных преступлений.</w:t>
            </w:r>
          </w:p>
          <w:p w:rsidR="0076753F" w:rsidRPr="00525198" w:rsidRDefault="0076753F" w:rsidP="0076753F">
            <w:pPr>
              <w:widowControl w:val="0"/>
              <w:autoSpaceDE w:val="0"/>
              <w:autoSpaceDN w:val="0"/>
              <w:adjustRightInd w:val="0"/>
              <w:spacing w:after="0" w:line="240" w:lineRule="auto"/>
              <w:ind w:left="273" w:right="273" w:hanging="21"/>
              <w:jc w:val="both"/>
              <w:rPr>
                <w:rFonts w:cs="Times New Roman"/>
                <w:sz w:val="24"/>
                <w:szCs w:val="24"/>
              </w:rPr>
            </w:pPr>
            <w:r w:rsidRPr="00525198">
              <w:rPr>
                <w:rFonts w:cs="Times New Roman"/>
                <w:sz w:val="24"/>
                <w:szCs w:val="24"/>
              </w:rPr>
              <w:t>4. Количество преступлений, совершенных в состоянии алкогольного (наркотического) опьянения.</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5. 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6. Количество террористических актов.</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7. Количество тяжких преступлений экстремистской направленности.</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8. Количество преступлений, совершенных лицами, ранее судимыми.</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9. Количество погибших в дорожно-транспортных происшествиях.</w:t>
            </w:r>
          </w:p>
          <w:p w:rsidR="0076753F" w:rsidRPr="00525198" w:rsidRDefault="0076753F" w:rsidP="0076753F">
            <w:pPr>
              <w:spacing w:after="0" w:line="240" w:lineRule="auto"/>
              <w:ind w:left="273" w:right="273" w:hanging="21"/>
              <w:jc w:val="both"/>
              <w:rPr>
                <w:rFonts w:cs="Times New Roman"/>
                <w:sz w:val="24"/>
                <w:szCs w:val="24"/>
                <w:lang w:eastAsia="ru-RU"/>
              </w:rPr>
            </w:pP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В результате реализации муниципальной программы ожидается</w:t>
            </w:r>
            <w:r w:rsidRPr="00525198">
              <w:rPr>
                <w:rStyle w:val="a6"/>
                <w:sz w:val="24"/>
                <w:szCs w:val="24"/>
              </w:rPr>
              <w:t xml:space="preserve"> положительное</w:t>
            </w:r>
            <w:r w:rsidRPr="00525198">
              <w:rPr>
                <w:rFonts w:cs="Times New Roman"/>
                <w:sz w:val="24"/>
                <w:szCs w:val="24"/>
                <w:lang w:eastAsia="ru-RU"/>
              </w:rPr>
              <w:t xml:space="preserve">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района, которые будут характеризоваться:</w:t>
            </w:r>
          </w:p>
          <w:p w:rsidR="0076753F" w:rsidRPr="00525198" w:rsidRDefault="0076753F" w:rsidP="0076753F">
            <w:pPr>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1. Ежегодным сокращением количества преступлений не менее чем на 1%;</w:t>
            </w:r>
          </w:p>
          <w:p w:rsidR="0076753F" w:rsidRPr="00525198" w:rsidRDefault="0076753F" w:rsidP="0076753F">
            <w:pPr>
              <w:widowControl w:val="0"/>
              <w:spacing w:after="0" w:line="240" w:lineRule="auto"/>
              <w:ind w:left="273" w:right="273" w:hanging="21"/>
              <w:jc w:val="both"/>
              <w:rPr>
                <w:rFonts w:eastAsia="Arial Unicode MS" w:cs="Times New Roman"/>
                <w:sz w:val="24"/>
                <w:szCs w:val="24"/>
                <w:lang w:eastAsia="ru-RU" w:bidi="ru-RU"/>
              </w:rPr>
            </w:pPr>
            <w:r w:rsidRPr="00525198">
              <w:rPr>
                <w:rFonts w:eastAsia="Arial Unicode MS" w:cs="Times New Roman"/>
                <w:sz w:val="24"/>
                <w:szCs w:val="24"/>
                <w:lang w:eastAsia="ru-RU" w:bidi="ru-RU"/>
              </w:rPr>
              <w:t>2. Сокращением доли преступлений, совершенных в общественных местах, в общем количестве зарегистрированных преступлений, е</w:t>
            </w:r>
            <w:r w:rsidRPr="00525198">
              <w:rPr>
                <w:rFonts w:cs="Times New Roman"/>
                <w:sz w:val="24"/>
                <w:szCs w:val="24"/>
              </w:rPr>
              <w:t>жегодно не менее чем на 1%</w:t>
            </w:r>
            <w:r w:rsidRPr="00525198">
              <w:rPr>
                <w:rFonts w:eastAsia="Arial Unicode MS" w:cs="Times New Roman"/>
                <w:sz w:val="24"/>
                <w:szCs w:val="24"/>
                <w:lang w:eastAsia="ru-RU" w:bidi="ru-RU"/>
              </w:rPr>
              <w:t>;</w:t>
            </w:r>
          </w:p>
          <w:p w:rsidR="0076753F" w:rsidRPr="00525198" w:rsidRDefault="0076753F" w:rsidP="0076753F">
            <w:pPr>
              <w:shd w:val="clear" w:color="auto" w:fill="FFFFFF"/>
              <w:tabs>
                <w:tab w:val="left" w:pos="1085"/>
              </w:tabs>
              <w:snapToGrid w:val="0"/>
              <w:spacing w:after="0" w:line="240" w:lineRule="auto"/>
              <w:ind w:left="273" w:right="273" w:hanging="21"/>
              <w:jc w:val="both"/>
              <w:rPr>
                <w:rFonts w:eastAsia="Arial Unicode MS" w:cs="Times New Roman"/>
                <w:sz w:val="24"/>
                <w:szCs w:val="24"/>
                <w:lang w:eastAsia="ru-RU" w:bidi="ru-RU"/>
              </w:rPr>
            </w:pPr>
            <w:r w:rsidRPr="00525198">
              <w:rPr>
                <w:rFonts w:cs="Times New Roman"/>
                <w:sz w:val="24"/>
                <w:szCs w:val="24"/>
                <w:lang w:eastAsia="ru-RU"/>
              </w:rPr>
              <w:t xml:space="preserve">3. Ежегодным снижением удельного веса преступлений, совершаемых несовершеннолетними либо при их участии, </w:t>
            </w:r>
            <w:r w:rsidRPr="00525198">
              <w:rPr>
                <w:rFonts w:eastAsia="Arial Unicode MS" w:cs="Times New Roman"/>
                <w:sz w:val="24"/>
                <w:szCs w:val="24"/>
                <w:lang w:eastAsia="ru-RU" w:bidi="ru-RU"/>
              </w:rPr>
              <w:t>е</w:t>
            </w:r>
            <w:r w:rsidRPr="00525198">
              <w:rPr>
                <w:rFonts w:cs="Times New Roman"/>
                <w:sz w:val="24"/>
                <w:szCs w:val="24"/>
              </w:rPr>
              <w:t>жегодно не менее чем на 1%</w:t>
            </w:r>
            <w:r w:rsidRPr="00525198">
              <w:rPr>
                <w:rFonts w:eastAsia="Arial Unicode MS" w:cs="Times New Roman"/>
                <w:sz w:val="24"/>
                <w:szCs w:val="24"/>
                <w:lang w:eastAsia="ru-RU" w:bidi="ru-RU"/>
              </w:rPr>
              <w:t>;</w:t>
            </w:r>
          </w:p>
          <w:p w:rsidR="002F1C63" w:rsidRPr="00C3218D" w:rsidRDefault="0076753F" w:rsidP="002F1C63">
            <w:pPr>
              <w:shd w:val="clear" w:color="auto" w:fill="FFFFFF"/>
              <w:tabs>
                <w:tab w:val="left" w:pos="1085"/>
              </w:tabs>
              <w:snapToGrid w:val="0"/>
              <w:spacing w:after="0" w:line="240" w:lineRule="auto"/>
              <w:ind w:left="273" w:right="273" w:hanging="21"/>
              <w:jc w:val="both"/>
              <w:rPr>
                <w:sz w:val="24"/>
                <w:szCs w:val="24"/>
              </w:rPr>
            </w:pPr>
            <w:r w:rsidRPr="00525198">
              <w:rPr>
                <w:rFonts w:cs="Times New Roman"/>
                <w:sz w:val="24"/>
                <w:szCs w:val="24"/>
              </w:rPr>
              <w:t>4. Ежегодным снижением на 1% количества преступлений, со</w:t>
            </w:r>
            <w:r w:rsidR="002F1C63">
              <w:rPr>
                <w:rFonts w:cs="Times New Roman"/>
                <w:sz w:val="24"/>
                <w:szCs w:val="24"/>
              </w:rPr>
              <w:t xml:space="preserve">вершенных в состоянии опьянения </w:t>
            </w:r>
            <w:r w:rsidR="002F1C63">
              <w:rPr>
                <w:sz w:val="24"/>
                <w:szCs w:val="24"/>
              </w:rPr>
              <w:t xml:space="preserve">(под воздействием наркотических и психотропных препаратов, </w:t>
            </w:r>
            <w:r w:rsidR="002F1C63" w:rsidRPr="00787AC7">
              <w:rPr>
                <w:sz w:val="24"/>
                <w:szCs w:val="24"/>
              </w:rPr>
              <w:t>иного агрессивного и опасного для жизни и здоровья несовершеннолетних поведения</w:t>
            </w:r>
            <w:r w:rsidR="002F1C63">
              <w:rPr>
                <w:sz w:val="24"/>
                <w:szCs w:val="24"/>
              </w:rPr>
              <w:t>);</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 xml:space="preserve">5. Ежегодным увеличением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до 14 человек; </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6. Недопущением совершения террористических актов и особо опасных экстремистских проявлений;</w:t>
            </w:r>
          </w:p>
          <w:p w:rsidR="0076753F" w:rsidRPr="00525198" w:rsidRDefault="0076753F" w:rsidP="0076753F">
            <w:pPr>
              <w:spacing w:after="0" w:line="240" w:lineRule="auto"/>
              <w:ind w:left="273" w:right="273" w:hanging="21"/>
              <w:jc w:val="both"/>
              <w:rPr>
                <w:rFonts w:cs="Times New Roman"/>
                <w:sz w:val="24"/>
                <w:szCs w:val="24"/>
                <w:lang w:eastAsia="ru-RU"/>
              </w:rPr>
            </w:pPr>
            <w:r w:rsidRPr="00525198">
              <w:rPr>
                <w:rFonts w:cs="Times New Roman"/>
                <w:sz w:val="24"/>
                <w:szCs w:val="24"/>
                <w:lang w:eastAsia="ru-RU"/>
              </w:rPr>
              <w:t>7. Ежегодным снижением на 2% количества преступлений, совершенных лицами, ранее судимыми;</w:t>
            </w:r>
          </w:p>
          <w:p w:rsidR="0076753F" w:rsidRPr="00525198" w:rsidRDefault="0076753F" w:rsidP="0076753F">
            <w:pPr>
              <w:pStyle w:val="ConsPlusNormal"/>
              <w:ind w:left="273" w:right="273" w:hanging="21"/>
              <w:jc w:val="both"/>
              <w:rPr>
                <w:rFonts w:ascii="Times New Roman" w:hAnsi="Times New Roman" w:cs="Times New Roman"/>
                <w:sz w:val="24"/>
                <w:szCs w:val="24"/>
              </w:rPr>
            </w:pPr>
            <w:r w:rsidRPr="00525198">
              <w:rPr>
                <w:rFonts w:ascii="Times New Roman" w:hAnsi="Times New Roman" w:cs="Times New Roman"/>
                <w:sz w:val="24"/>
                <w:szCs w:val="24"/>
              </w:rPr>
              <w:t>8. Недопущением погибших в дорожно-транспортных происшествиях</w:t>
            </w:r>
          </w:p>
        </w:tc>
      </w:tr>
    </w:tbl>
    <w:p w:rsidR="0076753F" w:rsidRPr="00525198" w:rsidRDefault="0076753F" w:rsidP="0076753F">
      <w:pPr>
        <w:jc w:val="both"/>
        <w:rPr>
          <w:rFonts w:cs="Times New Roman"/>
          <w:sz w:val="24"/>
          <w:szCs w:val="24"/>
        </w:rPr>
      </w:pPr>
    </w:p>
    <w:p w:rsidR="0076753F" w:rsidRPr="00525198" w:rsidRDefault="0076753F" w:rsidP="0076753F">
      <w:pPr>
        <w:autoSpaceDE w:val="0"/>
        <w:autoSpaceDN w:val="0"/>
        <w:spacing w:after="0" w:line="240" w:lineRule="auto"/>
        <w:jc w:val="center"/>
        <w:rPr>
          <w:rFonts w:cs="Times New Roman"/>
          <w:b/>
          <w:sz w:val="24"/>
          <w:szCs w:val="24"/>
          <w:lang w:eastAsia="ru-RU"/>
        </w:rPr>
      </w:pPr>
      <w:r w:rsidRPr="00525198">
        <w:rPr>
          <w:rFonts w:cs="Times New Roman"/>
          <w:b/>
          <w:sz w:val="24"/>
          <w:szCs w:val="24"/>
          <w:lang w:val="en-US" w:eastAsia="ru-RU"/>
        </w:rPr>
        <w:t>II</w:t>
      </w:r>
      <w:r w:rsidRPr="00525198">
        <w:rPr>
          <w:rFonts w:cs="Times New Roman"/>
          <w:b/>
          <w:sz w:val="24"/>
          <w:szCs w:val="24"/>
          <w:lang w:eastAsia="ru-RU"/>
        </w:rPr>
        <w:t>. Обоснование необходимости реализации муниципальной программы</w:t>
      </w:r>
    </w:p>
    <w:p w:rsidR="0076753F" w:rsidRPr="00525198" w:rsidRDefault="0076753F" w:rsidP="0076753F">
      <w:pPr>
        <w:autoSpaceDE w:val="0"/>
        <w:autoSpaceDN w:val="0"/>
        <w:spacing w:after="0" w:line="240" w:lineRule="auto"/>
        <w:ind w:firstLine="709"/>
        <w:jc w:val="both"/>
        <w:rPr>
          <w:rFonts w:cs="Times New Roman"/>
          <w:sz w:val="24"/>
          <w:szCs w:val="24"/>
          <w:lang w:eastAsia="ru-RU"/>
        </w:rPr>
      </w:pPr>
    </w:p>
    <w:p w:rsidR="0076753F" w:rsidRPr="00525198" w:rsidRDefault="0076753F" w:rsidP="0076753F">
      <w:pPr>
        <w:spacing w:after="0" w:line="240" w:lineRule="auto"/>
        <w:ind w:firstLine="708"/>
        <w:jc w:val="both"/>
        <w:rPr>
          <w:rFonts w:cs="Times New Roman"/>
          <w:sz w:val="24"/>
          <w:szCs w:val="24"/>
        </w:rPr>
      </w:pPr>
      <w:r w:rsidRPr="00525198">
        <w:rPr>
          <w:rFonts w:cs="Times New Roman"/>
          <w:sz w:val="24"/>
          <w:szCs w:val="24"/>
        </w:rPr>
        <w:t>В соответствии со Стратегией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 одним из приоритетов политики в Новосибирской области является создание комфортного образа и безопасности жизни населения.</w:t>
      </w:r>
    </w:p>
    <w:p w:rsidR="0076753F" w:rsidRPr="00525198" w:rsidRDefault="0076753F" w:rsidP="0076753F">
      <w:pPr>
        <w:spacing w:after="0" w:line="240" w:lineRule="auto"/>
        <w:ind w:firstLine="708"/>
        <w:jc w:val="both"/>
        <w:rPr>
          <w:rFonts w:cs="Times New Roman"/>
          <w:sz w:val="24"/>
          <w:szCs w:val="24"/>
        </w:rPr>
      </w:pPr>
      <w:r w:rsidRPr="00525198">
        <w:rPr>
          <w:rFonts w:cs="Times New Roman"/>
          <w:sz w:val="24"/>
          <w:szCs w:val="24"/>
        </w:rPr>
        <w:lastRenderedPageBreak/>
        <w:t>Создание комфортного образа жизни населения включает в себя обеспечение общественной безопасности, правопорядка и безопасности среды обитания, что способствует устойчивому социально-экономическому развитию Усть-Таркского района Новосибирской области.</w:t>
      </w:r>
    </w:p>
    <w:p w:rsidR="0076753F" w:rsidRPr="00525198" w:rsidRDefault="0076753F" w:rsidP="0076753F">
      <w:pPr>
        <w:spacing w:after="0" w:line="240" w:lineRule="auto"/>
        <w:ind w:firstLine="720"/>
        <w:jc w:val="both"/>
        <w:rPr>
          <w:rFonts w:cs="Times New Roman"/>
          <w:sz w:val="24"/>
          <w:szCs w:val="24"/>
        </w:rPr>
      </w:pPr>
      <w:r w:rsidRPr="00525198">
        <w:rPr>
          <w:rFonts w:cs="Times New Roman"/>
          <w:sz w:val="24"/>
          <w:szCs w:val="24"/>
          <w:lang w:eastAsia="ru-RU"/>
        </w:rPr>
        <w:t xml:space="preserve">В связи с этим 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w:t>
      </w:r>
      <w:r w:rsidRPr="00525198">
        <w:rPr>
          <w:rFonts w:cs="Times New Roman"/>
          <w:sz w:val="24"/>
          <w:szCs w:val="24"/>
        </w:rPr>
        <w:t>– важнейшая задача органов местного самоуправления Усть-Таркского района Новосибирской области, решению которой постоянно уделяется пристальное внимание.</w:t>
      </w:r>
    </w:p>
    <w:p w:rsidR="0076753F" w:rsidRPr="00525198" w:rsidRDefault="0076753F" w:rsidP="0076753F">
      <w:pPr>
        <w:spacing w:after="0" w:line="240" w:lineRule="auto"/>
        <w:ind w:firstLine="708"/>
        <w:jc w:val="both"/>
        <w:rPr>
          <w:rFonts w:cs="Times New Roman"/>
          <w:sz w:val="24"/>
          <w:szCs w:val="24"/>
          <w:lang w:eastAsia="ru-RU"/>
        </w:rPr>
      </w:pPr>
      <w:r w:rsidRPr="00525198">
        <w:rPr>
          <w:rFonts w:cs="Times New Roman"/>
          <w:sz w:val="24"/>
          <w:szCs w:val="24"/>
          <w:lang w:eastAsia="ru-RU"/>
        </w:rPr>
        <w:t>В период 2020-2022 годов решение данных вопросов осуществлялось и обеспечивалось в рамках м</w:t>
      </w:r>
      <w:r w:rsidRPr="00525198">
        <w:rPr>
          <w:rFonts w:cs="Times New Roman"/>
          <w:sz w:val="24"/>
          <w:szCs w:val="24"/>
        </w:rPr>
        <w:t>униципальной  программы Усть-Таркского района Новосибирской области «Профилактика правонарушений, экстремизма и терроризма на территории Усть-Таркского района Новосибирской области на 2020-2022 годы», утвержденной постановлением администрации Усть-Таркского района от 25.11.2019 №340</w:t>
      </w:r>
      <w:r w:rsidRPr="00525198">
        <w:rPr>
          <w:rFonts w:cs="Times New Roman"/>
          <w:sz w:val="24"/>
          <w:szCs w:val="24"/>
          <w:lang w:eastAsia="ru-RU"/>
        </w:rPr>
        <w:t>.</w:t>
      </w:r>
    </w:p>
    <w:p w:rsidR="0076753F" w:rsidRPr="00525198" w:rsidRDefault="0076753F" w:rsidP="0076753F">
      <w:pPr>
        <w:spacing w:after="0" w:line="240" w:lineRule="auto"/>
        <w:ind w:firstLine="708"/>
        <w:jc w:val="both"/>
        <w:rPr>
          <w:rFonts w:cs="Times New Roman"/>
          <w:sz w:val="24"/>
          <w:szCs w:val="24"/>
        </w:rPr>
      </w:pPr>
      <w:r w:rsidRPr="00525198">
        <w:rPr>
          <w:rFonts w:cs="Times New Roman"/>
          <w:sz w:val="24"/>
          <w:szCs w:val="24"/>
        </w:rPr>
        <w:t>Однако не все проблемы удалось разрешить. Остается относительно высоким удельный вес преступлений, совершенных несовершеннолетними, и преступлений, совершенных в состоянии опьянения, от общего количества зарегистрированных преступлений.</w:t>
      </w:r>
    </w:p>
    <w:p w:rsidR="0076753F" w:rsidRPr="00525198" w:rsidRDefault="0076753F" w:rsidP="0076753F">
      <w:pPr>
        <w:autoSpaceDE w:val="0"/>
        <w:autoSpaceDN w:val="0"/>
        <w:spacing w:after="0" w:line="240" w:lineRule="auto"/>
        <w:ind w:firstLine="709"/>
        <w:jc w:val="both"/>
        <w:rPr>
          <w:rFonts w:eastAsia="Calibri" w:cs="Times New Roman"/>
          <w:bCs/>
          <w:sz w:val="24"/>
          <w:szCs w:val="24"/>
          <w:lang w:eastAsia="ru-RU"/>
        </w:rPr>
      </w:pPr>
      <w:r w:rsidRPr="00525198">
        <w:rPr>
          <w:rFonts w:cs="Times New Roman"/>
          <w:sz w:val="24"/>
          <w:szCs w:val="24"/>
          <w:lang w:eastAsia="ru-RU"/>
        </w:rPr>
        <w:t>Другим проблемным вопросом является то, что н</w:t>
      </w:r>
      <w:r w:rsidRPr="00525198">
        <w:rPr>
          <w:rFonts w:eastAsia="Calibri" w:cs="Times New Roman"/>
          <w:bCs/>
          <w:sz w:val="24"/>
          <w:szCs w:val="24"/>
          <w:lang w:eastAsia="ru-RU"/>
        </w:rPr>
        <w:t>а фоне сокращения численного состава полиции, угрозы совершения террористических актов, значительного отвлечения сотрудников требуют культурно-массовые, религиозные и спортивные мероприятия, число которых за последние три года увеличивается.</w:t>
      </w:r>
    </w:p>
    <w:p w:rsidR="0076753F" w:rsidRPr="00525198" w:rsidRDefault="0076753F" w:rsidP="0076753F">
      <w:pPr>
        <w:autoSpaceDE w:val="0"/>
        <w:autoSpaceDN w:val="0"/>
        <w:spacing w:after="0" w:line="240" w:lineRule="auto"/>
        <w:ind w:firstLine="709"/>
        <w:jc w:val="both"/>
        <w:rPr>
          <w:rFonts w:eastAsia="Calibri" w:cs="Times New Roman"/>
          <w:bCs/>
          <w:sz w:val="24"/>
          <w:szCs w:val="24"/>
          <w:lang w:eastAsia="ru-RU"/>
        </w:rPr>
      </w:pPr>
      <w:r w:rsidRPr="00525198">
        <w:rPr>
          <w:rFonts w:eastAsia="Calibri" w:cs="Times New Roman"/>
          <w:bCs/>
          <w:sz w:val="24"/>
          <w:szCs w:val="24"/>
          <w:lang w:eastAsia="ru-RU"/>
        </w:rPr>
        <w:t xml:space="preserve">При этом проведенный анализ состоявшихся массовых мероприятий показал, что организаторы не принимают достаточных мер по обеспечению общественного порядка в период их проведения, пытаются возложить обеспечение безопасности граждан и общественного порядка полностью на полицию, самоустраняясь в решении этих вопросов. Необходимо активизировать деятельность органов местного самоуправления по привлечению граждан к охране общественного порядка. Во всех муниципальных образованиях поселений создать народные дружины и координирующие органы (штабы) добровольных народных дружин. </w:t>
      </w:r>
    </w:p>
    <w:p w:rsidR="0076753F" w:rsidRPr="00525198" w:rsidRDefault="0076753F" w:rsidP="0076753F">
      <w:pPr>
        <w:spacing w:after="0" w:line="240" w:lineRule="auto"/>
        <w:ind w:firstLine="708"/>
        <w:jc w:val="both"/>
        <w:rPr>
          <w:rFonts w:cs="Times New Roman"/>
          <w:sz w:val="24"/>
          <w:szCs w:val="24"/>
        </w:rPr>
      </w:pPr>
      <w:r w:rsidRPr="00525198">
        <w:rPr>
          <w:rFonts w:cs="Times New Roman"/>
          <w:sz w:val="24"/>
          <w:szCs w:val="24"/>
        </w:rPr>
        <w:t>В целях предупреждения преступности необходимо совершенствование профилактической и воспитательной работы среди населения, особенно среди социально неблагополучных лиц, оказавшихся в трудной жизненной ситуации, а также несовершеннолетних и молодежи.</w:t>
      </w:r>
    </w:p>
    <w:p w:rsidR="0076753F" w:rsidRPr="00525198" w:rsidRDefault="0076753F" w:rsidP="0076753F">
      <w:pPr>
        <w:spacing w:after="0" w:line="240" w:lineRule="auto"/>
        <w:ind w:firstLine="708"/>
        <w:jc w:val="both"/>
        <w:rPr>
          <w:rFonts w:cs="Times New Roman"/>
          <w:sz w:val="24"/>
          <w:szCs w:val="24"/>
        </w:rPr>
      </w:pPr>
      <w:r w:rsidRPr="00525198">
        <w:rPr>
          <w:rFonts w:cs="Times New Roman"/>
          <w:sz w:val="24"/>
          <w:szCs w:val="24"/>
        </w:rPr>
        <w:t xml:space="preserve">Нуждается в дальнейшем совершенствовании система социальной реабилитации ранее судимых лиц. В целях устранения социальных причин совершения преступлений лицами, освободившимися из мест лишения свободы, необходимо принять дальнейшие меры по развитию учреждений социальной защиты и занятости населения, укреплению их взаимодействия в этой работе с исправительными учреждениями и органами внутренних дел. </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В связи с ростом политической активности населения, в том числе и негативной направленности, особую актуальность приобретает решение задач профилактики экстремизма, гармонизации межэтнических и межконфессиональных отношений.</w:t>
      </w:r>
    </w:p>
    <w:p w:rsidR="0076753F" w:rsidRPr="00525198" w:rsidRDefault="0076753F" w:rsidP="0076753F">
      <w:pPr>
        <w:spacing w:after="0" w:line="240" w:lineRule="auto"/>
        <w:ind w:firstLine="709"/>
        <w:jc w:val="both"/>
        <w:rPr>
          <w:rFonts w:cs="Times New Roman"/>
          <w:sz w:val="24"/>
          <w:szCs w:val="24"/>
        </w:rPr>
      </w:pPr>
      <w:r w:rsidRPr="00525198">
        <w:rPr>
          <w:rFonts w:cs="Times New Roman"/>
          <w:sz w:val="24"/>
          <w:szCs w:val="24"/>
        </w:rPr>
        <w:t xml:space="preserve">В целях сохранения позитивных тенденций по снижению уровня криминогенности на территории Усть-Таркского района Новосибирской области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обеспечение дальнейшего сокращения преступности. При этом совместная деятельность правоохранительных органов, органов и учреждений системы профилактики безнадзорности и правонарушений несовершеннолетних, органов местного самоуправления Усть-Таркского района Новосибирской области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w:t>
      </w:r>
      <w:r w:rsidRPr="00525198">
        <w:rPr>
          <w:rFonts w:cs="Times New Roman"/>
          <w:sz w:val="24"/>
          <w:szCs w:val="24"/>
        </w:rPr>
        <w:lastRenderedPageBreak/>
        <w:t>условий и обстоятельств, способствующих их совершению, оказание профилактического воздействия на лиц с противоправным поведением.</w:t>
      </w:r>
    </w:p>
    <w:p w:rsidR="0076753F" w:rsidRPr="00525198" w:rsidRDefault="0076753F" w:rsidP="0076753F">
      <w:pPr>
        <w:pStyle w:val="a7"/>
        <w:spacing w:after="0" w:line="240" w:lineRule="auto"/>
        <w:ind w:firstLine="709"/>
        <w:jc w:val="both"/>
        <w:rPr>
          <w:rFonts w:ascii="Times New Roman" w:hAnsi="Times New Roman"/>
          <w:b/>
          <w:sz w:val="24"/>
          <w:szCs w:val="24"/>
        </w:rPr>
      </w:pPr>
    </w:p>
    <w:p w:rsidR="0076753F" w:rsidRPr="00525198" w:rsidRDefault="0076753F" w:rsidP="0076753F">
      <w:pPr>
        <w:jc w:val="both"/>
        <w:rPr>
          <w:rFonts w:cs="Times New Roman"/>
          <w:sz w:val="24"/>
          <w:szCs w:val="24"/>
        </w:rPr>
      </w:pPr>
      <w:r w:rsidRPr="00525198">
        <w:rPr>
          <w:rFonts w:cs="Times New Roman"/>
          <w:sz w:val="24"/>
          <w:szCs w:val="24"/>
        </w:rPr>
        <w:t>Необходимость подготовки Программы и последующая ее реализации вызвана еще и тем, что современная ситуация в сфере борьбы с терроризмом и экстремизмом в Российской Федерации остается напряженной.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являются  низкий уровень оснащенности техническими средствами противодействия терроризму, слабая подготовка персонала охранных структур и администраций, недостаточные знания и навыки населения по правилам поведения в общественных местах, мерам безопасности и действиям при чрезвычайных ситуациях, в том числе вызванных проявлениями терроризма и экстремизма.</w:t>
      </w:r>
    </w:p>
    <w:p w:rsidR="0076753F" w:rsidRPr="00525198" w:rsidRDefault="0076753F" w:rsidP="0076753F">
      <w:pPr>
        <w:spacing w:after="0" w:line="240" w:lineRule="auto"/>
        <w:ind w:firstLine="708"/>
        <w:jc w:val="both"/>
        <w:rPr>
          <w:rFonts w:cs="Times New Roman"/>
          <w:sz w:val="24"/>
          <w:szCs w:val="24"/>
          <w:lang w:eastAsia="ru-RU"/>
        </w:rPr>
      </w:pPr>
      <w:r w:rsidRPr="00525198">
        <w:rPr>
          <w:rFonts w:cs="Times New Roman"/>
          <w:sz w:val="24"/>
          <w:szCs w:val="24"/>
        </w:rPr>
        <w:t xml:space="preserve">Таким образом, в целях повышения эффективности деятельности органов местного самоуправления Усть-Таркского района Новосибирской области во взаимодействии с территориальными федеральными органами власти по обеспечению законности, правопорядка, общественной безопасности на территории Новосибирской области, муниципальная  программа </w:t>
      </w:r>
      <w:r w:rsidRPr="00525198">
        <w:rPr>
          <w:rFonts w:eastAsia="Arial Unicode MS" w:cs="Times New Roman"/>
          <w:sz w:val="24"/>
          <w:szCs w:val="24"/>
          <w:lang w:bidi="ru-RU"/>
        </w:rPr>
        <w:t>«Профилактика правонарушений, экстремизма и терроризма на территории Усть-Таркского района</w:t>
      </w:r>
      <w:r w:rsidRPr="00525198">
        <w:rPr>
          <w:rFonts w:cs="Times New Roman"/>
          <w:sz w:val="24"/>
          <w:szCs w:val="24"/>
        </w:rPr>
        <w:t xml:space="preserve"> Новосибирской области</w:t>
      </w:r>
      <w:r w:rsidRPr="00525198">
        <w:rPr>
          <w:rFonts w:eastAsia="Arial Unicode MS" w:cs="Times New Roman"/>
          <w:sz w:val="24"/>
          <w:szCs w:val="24"/>
          <w:lang w:bidi="ru-RU"/>
        </w:rPr>
        <w:t xml:space="preserve"> на 2023-2025 годы» </w:t>
      </w:r>
      <w:r w:rsidRPr="00525198">
        <w:rPr>
          <w:rFonts w:cs="Times New Roman"/>
          <w:sz w:val="24"/>
          <w:szCs w:val="24"/>
        </w:rPr>
        <w:t xml:space="preserve">является логическим продолжением действующей </w:t>
      </w:r>
      <w:r w:rsidRPr="00525198">
        <w:rPr>
          <w:rFonts w:cs="Times New Roman"/>
          <w:sz w:val="24"/>
          <w:szCs w:val="24"/>
          <w:lang w:eastAsia="ru-RU"/>
        </w:rPr>
        <w:t>м</w:t>
      </w:r>
      <w:r w:rsidRPr="00525198">
        <w:rPr>
          <w:rFonts w:cs="Times New Roman"/>
          <w:sz w:val="24"/>
          <w:szCs w:val="24"/>
        </w:rPr>
        <w:t>униципальной  программы Усть-Таркского района Новосибирской области «Профилактика правонарушений, экстремизма и терроризма на территории Усть-Таркского района Новосибирской области на 2020-2022 годы»</w:t>
      </w:r>
      <w:r w:rsidRPr="00525198">
        <w:rPr>
          <w:rFonts w:cs="Times New Roman"/>
          <w:sz w:val="24"/>
          <w:szCs w:val="24"/>
          <w:lang w:eastAsia="ru-RU"/>
        </w:rPr>
        <w:t>.</w:t>
      </w:r>
    </w:p>
    <w:p w:rsidR="0076753F" w:rsidRPr="00525198" w:rsidRDefault="0076753F" w:rsidP="0076753F">
      <w:pPr>
        <w:pStyle w:val="ConsPlusNormal"/>
        <w:widowControl/>
        <w:ind w:firstLine="540"/>
        <w:jc w:val="both"/>
        <w:rPr>
          <w:rFonts w:ascii="Times New Roman" w:hAnsi="Times New Roman" w:cs="Times New Roman"/>
          <w:sz w:val="24"/>
          <w:szCs w:val="24"/>
        </w:rPr>
      </w:pPr>
      <w:r w:rsidRPr="00525198">
        <w:rPr>
          <w:rFonts w:ascii="Times New Roman" w:hAnsi="Times New Roman" w:cs="Times New Roman"/>
          <w:sz w:val="24"/>
          <w:szCs w:val="24"/>
        </w:rPr>
        <w:t xml:space="preserve"> Поставленная в Программе проблема является межведомственной и требует комплексного подхода к ее решению.</w:t>
      </w:r>
    </w:p>
    <w:p w:rsidR="0076753F" w:rsidRPr="00525198" w:rsidRDefault="0076753F" w:rsidP="0076753F">
      <w:pPr>
        <w:jc w:val="center"/>
        <w:rPr>
          <w:rFonts w:cs="Times New Roman"/>
          <w:b/>
          <w:sz w:val="24"/>
          <w:szCs w:val="24"/>
        </w:rPr>
      </w:pPr>
      <w:r w:rsidRPr="00525198">
        <w:rPr>
          <w:rFonts w:cs="Times New Roman"/>
          <w:b/>
          <w:sz w:val="24"/>
          <w:szCs w:val="24"/>
          <w:lang w:val="en-US" w:eastAsia="ru-RU"/>
        </w:rPr>
        <w:t>III</w:t>
      </w:r>
      <w:r w:rsidRPr="00525198">
        <w:rPr>
          <w:rFonts w:cs="Times New Roman"/>
          <w:b/>
          <w:sz w:val="24"/>
          <w:szCs w:val="24"/>
          <w:lang w:eastAsia="ru-RU"/>
        </w:rPr>
        <w:t>.</w:t>
      </w:r>
      <w:r w:rsidRPr="00525198">
        <w:rPr>
          <w:rFonts w:cs="Times New Roman"/>
          <w:b/>
          <w:sz w:val="24"/>
          <w:szCs w:val="24"/>
          <w:lang w:val="en-US" w:eastAsia="ru-RU"/>
        </w:rPr>
        <w:t> </w:t>
      </w:r>
      <w:r w:rsidRPr="00525198">
        <w:rPr>
          <w:rFonts w:cs="Times New Roman"/>
          <w:b/>
          <w:sz w:val="24"/>
          <w:szCs w:val="24"/>
        </w:rPr>
        <w:tab/>
        <w:t>Задачи и целевые индикаторы Программы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408"/>
        <w:gridCol w:w="903"/>
        <w:gridCol w:w="1225"/>
        <w:gridCol w:w="1134"/>
        <w:gridCol w:w="1276"/>
      </w:tblGrid>
      <w:tr w:rsidR="0076753F" w:rsidRPr="00525198" w:rsidTr="0076753F">
        <w:trPr>
          <w:cantSplit/>
          <w:trHeight w:val="18"/>
        </w:trPr>
        <w:tc>
          <w:tcPr>
            <w:tcW w:w="2439" w:type="dxa"/>
            <w:vMerge w:val="restart"/>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Цели и задачи муниципальной программы</w:t>
            </w:r>
          </w:p>
        </w:tc>
        <w:tc>
          <w:tcPr>
            <w:tcW w:w="2408" w:type="dxa"/>
            <w:vMerge w:val="restart"/>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Наименование целевого индикатора</w:t>
            </w:r>
          </w:p>
        </w:tc>
        <w:tc>
          <w:tcPr>
            <w:tcW w:w="903" w:type="dxa"/>
            <w:vMerge w:val="restart"/>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Еди-ница изме-рения</w:t>
            </w:r>
          </w:p>
        </w:tc>
        <w:tc>
          <w:tcPr>
            <w:tcW w:w="3635" w:type="dxa"/>
            <w:gridSpan w:val="3"/>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Значение целевого индикатора</w:t>
            </w:r>
          </w:p>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по годам реализации</w:t>
            </w:r>
          </w:p>
        </w:tc>
      </w:tr>
      <w:tr w:rsidR="0076753F" w:rsidRPr="00525198" w:rsidTr="0076753F">
        <w:trPr>
          <w:trHeight w:val="18"/>
        </w:trPr>
        <w:tc>
          <w:tcPr>
            <w:tcW w:w="2439" w:type="dxa"/>
            <w:vMerge/>
          </w:tcPr>
          <w:p w:rsidR="0076753F" w:rsidRPr="00525198" w:rsidRDefault="0076753F" w:rsidP="0076753F">
            <w:pPr>
              <w:tabs>
                <w:tab w:val="left" w:pos="6667"/>
              </w:tabs>
              <w:spacing w:after="0"/>
              <w:jc w:val="both"/>
              <w:rPr>
                <w:rFonts w:cs="Times New Roman"/>
                <w:sz w:val="24"/>
                <w:szCs w:val="24"/>
              </w:rPr>
            </w:pPr>
          </w:p>
        </w:tc>
        <w:tc>
          <w:tcPr>
            <w:tcW w:w="2408" w:type="dxa"/>
            <w:vMerge/>
          </w:tcPr>
          <w:p w:rsidR="0076753F" w:rsidRPr="00525198" w:rsidRDefault="0076753F" w:rsidP="0076753F">
            <w:pPr>
              <w:tabs>
                <w:tab w:val="left" w:pos="6667"/>
              </w:tabs>
              <w:spacing w:after="0"/>
              <w:jc w:val="both"/>
              <w:rPr>
                <w:rFonts w:cs="Times New Roman"/>
                <w:sz w:val="24"/>
                <w:szCs w:val="24"/>
              </w:rPr>
            </w:pPr>
          </w:p>
        </w:tc>
        <w:tc>
          <w:tcPr>
            <w:tcW w:w="903" w:type="dxa"/>
            <w:vMerge/>
          </w:tcPr>
          <w:p w:rsidR="0076753F" w:rsidRPr="00525198" w:rsidRDefault="0076753F" w:rsidP="0076753F">
            <w:pPr>
              <w:tabs>
                <w:tab w:val="left" w:pos="6667"/>
              </w:tabs>
              <w:spacing w:after="0"/>
              <w:jc w:val="both"/>
              <w:rPr>
                <w:rFonts w:cs="Times New Roman"/>
                <w:sz w:val="24"/>
                <w:szCs w:val="24"/>
              </w:rPr>
            </w:pPr>
          </w:p>
        </w:tc>
        <w:tc>
          <w:tcPr>
            <w:tcW w:w="1225" w:type="dxa"/>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2023</w:t>
            </w:r>
          </w:p>
        </w:tc>
        <w:tc>
          <w:tcPr>
            <w:tcW w:w="1134" w:type="dxa"/>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2024</w:t>
            </w:r>
          </w:p>
        </w:tc>
        <w:tc>
          <w:tcPr>
            <w:tcW w:w="1276" w:type="dxa"/>
          </w:tcPr>
          <w:p w:rsidR="0076753F" w:rsidRPr="00525198" w:rsidRDefault="0076753F" w:rsidP="0076753F">
            <w:pPr>
              <w:tabs>
                <w:tab w:val="left" w:pos="6667"/>
              </w:tabs>
              <w:spacing w:after="0"/>
              <w:jc w:val="both"/>
              <w:rPr>
                <w:rFonts w:cs="Times New Roman"/>
                <w:sz w:val="24"/>
                <w:szCs w:val="24"/>
              </w:rPr>
            </w:pPr>
            <w:r w:rsidRPr="00525198">
              <w:rPr>
                <w:rFonts w:cs="Times New Roman"/>
                <w:sz w:val="24"/>
                <w:szCs w:val="24"/>
              </w:rPr>
              <w:t>2025</w:t>
            </w:r>
          </w:p>
          <w:p w:rsidR="0076753F" w:rsidRPr="00525198" w:rsidRDefault="0076753F" w:rsidP="0076753F">
            <w:pPr>
              <w:tabs>
                <w:tab w:val="left" w:pos="6667"/>
              </w:tabs>
              <w:spacing w:after="0"/>
              <w:jc w:val="both"/>
              <w:rPr>
                <w:rFonts w:cs="Times New Roman"/>
                <w:sz w:val="24"/>
                <w:szCs w:val="24"/>
              </w:rPr>
            </w:pP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Цель: снижение уровня преступности, создание условий для обеспечения общественной безопасности и правопорядка на территории Усть-Таркского района Новосибирской области</w:t>
            </w:r>
          </w:p>
        </w:tc>
        <w:tc>
          <w:tcPr>
            <w:tcW w:w="2408" w:type="dxa"/>
          </w:tcPr>
          <w:p w:rsidR="0076753F" w:rsidRPr="00525198" w:rsidRDefault="0076753F" w:rsidP="0076753F">
            <w:pPr>
              <w:spacing w:after="0"/>
              <w:ind w:right="-112"/>
              <w:jc w:val="both"/>
              <w:rPr>
                <w:rFonts w:cs="Times New Roman"/>
                <w:sz w:val="24"/>
                <w:szCs w:val="24"/>
              </w:rPr>
            </w:pPr>
            <w:r w:rsidRPr="00525198">
              <w:rPr>
                <w:rFonts w:cs="Times New Roman"/>
                <w:sz w:val="24"/>
                <w:szCs w:val="24"/>
              </w:rPr>
              <w:t xml:space="preserve">Количество зарегистрированных преступлений </w:t>
            </w:r>
          </w:p>
          <w:p w:rsidR="0076753F" w:rsidRPr="00525198" w:rsidRDefault="0076753F" w:rsidP="0076753F">
            <w:pPr>
              <w:spacing w:after="0"/>
              <w:jc w:val="both"/>
              <w:rPr>
                <w:rFonts w:cs="Times New Roman"/>
                <w:sz w:val="24"/>
                <w:szCs w:val="24"/>
              </w:rPr>
            </w:pPr>
            <w:r w:rsidRPr="00525198">
              <w:rPr>
                <w:rFonts w:cs="Times New Roman"/>
                <w:sz w:val="24"/>
                <w:szCs w:val="24"/>
              </w:rPr>
              <w:t>на 1 тыс. населения</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ед.</w:t>
            </w:r>
          </w:p>
        </w:tc>
        <w:tc>
          <w:tcPr>
            <w:tcW w:w="1225"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15</w:t>
            </w:r>
          </w:p>
        </w:tc>
        <w:tc>
          <w:tcPr>
            <w:tcW w:w="1134"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14</w:t>
            </w:r>
          </w:p>
        </w:tc>
        <w:tc>
          <w:tcPr>
            <w:tcW w:w="1276"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13</w:t>
            </w:r>
          </w:p>
          <w:p w:rsidR="0076753F" w:rsidRPr="00525198" w:rsidRDefault="0076753F" w:rsidP="0076753F">
            <w:pPr>
              <w:spacing w:after="0"/>
              <w:ind w:left="-146"/>
              <w:jc w:val="both"/>
              <w:rPr>
                <w:rFonts w:cs="Times New Roman"/>
                <w:sz w:val="24"/>
                <w:szCs w:val="24"/>
              </w:rPr>
            </w:pP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Задача 1. Обеспечение общественного порядка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и профилактика правонарушений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на улицах и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в общественных местах</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 xml:space="preserve">Доля преступлений, совершенных </w:t>
            </w:r>
          </w:p>
          <w:p w:rsidR="0076753F" w:rsidRPr="00525198" w:rsidRDefault="0076753F" w:rsidP="0076753F">
            <w:pPr>
              <w:spacing w:after="0"/>
              <w:jc w:val="both"/>
              <w:rPr>
                <w:rFonts w:cs="Times New Roman"/>
                <w:sz w:val="24"/>
                <w:szCs w:val="24"/>
              </w:rPr>
            </w:pPr>
            <w:r w:rsidRPr="00525198">
              <w:rPr>
                <w:rFonts w:cs="Times New Roman"/>
                <w:sz w:val="24"/>
                <w:szCs w:val="24"/>
              </w:rPr>
              <w:t>в общественных местах, в общем количестве зарегистрированных преступлений</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w:t>
            </w:r>
          </w:p>
        </w:tc>
        <w:tc>
          <w:tcPr>
            <w:tcW w:w="1225" w:type="dxa"/>
          </w:tcPr>
          <w:p w:rsidR="0076753F" w:rsidRPr="00525198" w:rsidRDefault="0076753F" w:rsidP="0076753F">
            <w:pPr>
              <w:spacing w:after="0"/>
              <w:jc w:val="both"/>
              <w:rPr>
                <w:rFonts w:cs="Times New Roman"/>
                <w:sz w:val="24"/>
                <w:szCs w:val="24"/>
              </w:rPr>
            </w:pPr>
            <w:r w:rsidRPr="00525198">
              <w:rPr>
                <w:rFonts w:cs="Times New Roman"/>
                <w:sz w:val="24"/>
                <w:szCs w:val="24"/>
              </w:rPr>
              <w:t>36</w:t>
            </w:r>
          </w:p>
        </w:tc>
        <w:tc>
          <w:tcPr>
            <w:tcW w:w="1134" w:type="dxa"/>
          </w:tcPr>
          <w:p w:rsidR="0076753F" w:rsidRPr="00525198" w:rsidRDefault="0076753F" w:rsidP="0076753F">
            <w:pPr>
              <w:spacing w:after="0"/>
              <w:jc w:val="both"/>
              <w:rPr>
                <w:rFonts w:cs="Times New Roman"/>
                <w:sz w:val="24"/>
                <w:szCs w:val="24"/>
              </w:rPr>
            </w:pPr>
            <w:r w:rsidRPr="00525198">
              <w:rPr>
                <w:rFonts w:cs="Times New Roman"/>
                <w:sz w:val="24"/>
                <w:szCs w:val="24"/>
              </w:rPr>
              <w:t>35</w:t>
            </w:r>
          </w:p>
        </w:tc>
        <w:tc>
          <w:tcPr>
            <w:tcW w:w="1276" w:type="dxa"/>
          </w:tcPr>
          <w:p w:rsidR="0076753F" w:rsidRPr="00525198" w:rsidRDefault="0076753F" w:rsidP="0076753F">
            <w:pPr>
              <w:spacing w:after="0"/>
              <w:jc w:val="both"/>
              <w:rPr>
                <w:rFonts w:cs="Times New Roman"/>
                <w:sz w:val="24"/>
                <w:szCs w:val="24"/>
              </w:rPr>
            </w:pPr>
            <w:r w:rsidRPr="00525198">
              <w:rPr>
                <w:rFonts w:cs="Times New Roman"/>
                <w:sz w:val="24"/>
                <w:szCs w:val="24"/>
              </w:rPr>
              <w:t>34</w:t>
            </w: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Задача 2. Профилактика </w:t>
            </w:r>
            <w:r w:rsidRPr="00525198">
              <w:rPr>
                <w:rFonts w:cs="Times New Roman"/>
                <w:sz w:val="24"/>
                <w:szCs w:val="24"/>
              </w:rPr>
              <w:lastRenderedPageBreak/>
              <w:t xml:space="preserve">преступности и правонарушений несовершеннолетних, социализация и реабилитация несовершеннолетних, находящихся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в конфликте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с законом</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lastRenderedPageBreak/>
              <w:t xml:space="preserve">Удельный вес преступлений, </w:t>
            </w:r>
            <w:r w:rsidRPr="00525198">
              <w:rPr>
                <w:rFonts w:cs="Times New Roman"/>
                <w:sz w:val="24"/>
                <w:szCs w:val="24"/>
              </w:rPr>
              <w:lastRenderedPageBreak/>
              <w:t>совершенных несовершеннолет-ними или при их участии, в общем количестве совершенных преступлений</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lastRenderedPageBreak/>
              <w:t>%</w:t>
            </w:r>
          </w:p>
        </w:tc>
        <w:tc>
          <w:tcPr>
            <w:tcW w:w="1225" w:type="dxa"/>
          </w:tcPr>
          <w:p w:rsidR="0076753F" w:rsidRPr="00525198" w:rsidRDefault="0076753F" w:rsidP="0076753F">
            <w:pPr>
              <w:spacing w:after="0"/>
              <w:jc w:val="both"/>
              <w:rPr>
                <w:rFonts w:cs="Times New Roman"/>
                <w:sz w:val="24"/>
                <w:szCs w:val="24"/>
              </w:rPr>
            </w:pPr>
            <w:r w:rsidRPr="00525198">
              <w:rPr>
                <w:rFonts w:cs="Times New Roman"/>
                <w:sz w:val="24"/>
                <w:szCs w:val="24"/>
              </w:rPr>
              <w:t>3,4</w:t>
            </w:r>
          </w:p>
        </w:tc>
        <w:tc>
          <w:tcPr>
            <w:tcW w:w="1134" w:type="dxa"/>
          </w:tcPr>
          <w:p w:rsidR="0076753F" w:rsidRPr="00525198" w:rsidRDefault="0076753F" w:rsidP="0076753F">
            <w:pPr>
              <w:spacing w:after="0"/>
              <w:jc w:val="both"/>
              <w:rPr>
                <w:rFonts w:cs="Times New Roman"/>
                <w:sz w:val="24"/>
                <w:szCs w:val="24"/>
              </w:rPr>
            </w:pPr>
            <w:r w:rsidRPr="00525198">
              <w:rPr>
                <w:rFonts w:cs="Times New Roman"/>
                <w:sz w:val="24"/>
                <w:szCs w:val="24"/>
              </w:rPr>
              <w:t>3,3</w:t>
            </w:r>
          </w:p>
        </w:tc>
        <w:tc>
          <w:tcPr>
            <w:tcW w:w="1276" w:type="dxa"/>
          </w:tcPr>
          <w:p w:rsidR="0076753F" w:rsidRPr="00525198" w:rsidRDefault="0076753F" w:rsidP="0076753F">
            <w:pPr>
              <w:spacing w:after="0"/>
              <w:jc w:val="both"/>
              <w:rPr>
                <w:rFonts w:cs="Times New Roman"/>
                <w:sz w:val="24"/>
                <w:szCs w:val="24"/>
              </w:rPr>
            </w:pPr>
            <w:r w:rsidRPr="00525198">
              <w:rPr>
                <w:rFonts w:cs="Times New Roman"/>
                <w:sz w:val="24"/>
                <w:szCs w:val="24"/>
              </w:rPr>
              <w:t>3,2</w:t>
            </w: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lastRenderedPageBreak/>
              <w:t xml:space="preserve">Задача 3. Снижение масштабов незаконного распространения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и немедицинского потребления наркотических средств, алкоголизации населения</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 xml:space="preserve">Количество преступлений, совершенных </w:t>
            </w:r>
          </w:p>
          <w:p w:rsidR="0076753F" w:rsidRPr="00525198" w:rsidRDefault="0076753F" w:rsidP="0076753F">
            <w:pPr>
              <w:spacing w:after="0"/>
              <w:jc w:val="both"/>
              <w:rPr>
                <w:rFonts w:cs="Times New Roman"/>
                <w:sz w:val="24"/>
                <w:szCs w:val="24"/>
              </w:rPr>
            </w:pPr>
            <w:r w:rsidRPr="00525198">
              <w:rPr>
                <w:rFonts w:cs="Times New Roman"/>
                <w:sz w:val="24"/>
                <w:szCs w:val="24"/>
              </w:rPr>
              <w:t>в состоянии алкогольного (наркотического) опьянения</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ед.</w:t>
            </w:r>
          </w:p>
        </w:tc>
        <w:tc>
          <w:tcPr>
            <w:tcW w:w="1225" w:type="dxa"/>
          </w:tcPr>
          <w:p w:rsidR="0076753F" w:rsidRPr="00525198" w:rsidRDefault="0076753F" w:rsidP="0076753F">
            <w:pPr>
              <w:spacing w:after="0"/>
              <w:jc w:val="both"/>
              <w:rPr>
                <w:rFonts w:cs="Times New Roman"/>
                <w:sz w:val="24"/>
                <w:szCs w:val="24"/>
              </w:rPr>
            </w:pPr>
            <w:r w:rsidRPr="00525198">
              <w:rPr>
                <w:rFonts w:cs="Times New Roman"/>
                <w:sz w:val="24"/>
                <w:szCs w:val="24"/>
              </w:rPr>
              <w:t>40</w:t>
            </w:r>
          </w:p>
        </w:tc>
        <w:tc>
          <w:tcPr>
            <w:tcW w:w="1134" w:type="dxa"/>
          </w:tcPr>
          <w:p w:rsidR="0076753F" w:rsidRPr="00525198" w:rsidRDefault="0076753F" w:rsidP="0076753F">
            <w:pPr>
              <w:spacing w:after="0"/>
              <w:jc w:val="both"/>
              <w:rPr>
                <w:rFonts w:cs="Times New Roman"/>
                <w:sz w:val="24"/>
                <w:szCs w:val="24"/>
              </w:rPr>
            </w:pPr>
            <w:r w:rsidRPr="00525198">
              <w:rPr>
                <w:rFonts w:cs="Times New Roman"/>
                <w:sz w:val="24"/>
                <w:szCs w:val="24"/>
              </w:rPr>
              <w:t>39</w:t>
            </w:r>
          </w:p>
        </w:tc>
        <w:tc>
          <w:tcPr>
            <w:tcW w:w="1276" w:type="dxa"/>
          </w:tcPr>
          <w:p w:rsidR="0076753F" w:rsidRPr="00525198" w:rsidRDefault="0076753F" w:rsidP="0076753F">
            <w:pPr>
              <w:spacing w:after="0"/>
              <w:jc w:val="both"/>
              <w:rPr>
                <w:rFonts w:cs="Times New Roman"/>
                <w:sz w:val="24"/>
                <w:szCs w:val="24"/>
              </w:rPr>
            </w:pPr>
            <w:r w:rsidRPr="00525198">
              <w:rPr>
                <w:rFonts w:cs="Times New Roman"/>
                <w:sz w:val="24"/>
                <w:szCs w:val="24"/>
              </w:rPr>
              <w:t>38</w:t>
            </w: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Задача 4. Создание условий и стимулов для участия граждан в охране общественного порядка на добровольной основе</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p w:rsidR="0076753F" w:rsidRPr="00525198" w:rsidRDefault="0076753F" w:rsidP="0076753F">
            <w:pPr>
              <w:spacing w:after="0"/>
              <w:jc w:val="both"/>
              <w:rPr>
                <w:rFonts w:cs="Times New Roman"/>
                <w:sz w:val="24"/>
                <w:szCs w:val="24"/>
              </w:rPr>
            </w:pP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ед.</w:t>
            </w:r>
          </w:p>
        </w:tc>
        <w:tc>
          <w:tcPr>
            <w:tcW w:w="1225"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10</w:t>
            </w:r>
          </w:p>
        </w:tc>
        <w:tc>
          <w:tcPr>
            <w:tcW w:w="1134"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12</w:t>
            </w:r>
          </w:p>
        </w:tc>
        <w:tc>
          <w:tcPr>
            <w:tcW w:w="1276"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14</w:t>
            </w:r>
          </w:p>
          <w:p w:rsidR="0076753F" w:rsidRPr="00525198" w:rsidRDefault="0076753F" w:rsidP="0076753F">
            <w:pPr>
              <w:tabs>
                <w:tab w:val="num" w:pos="720"/>
              </w:tabs>
              <w:spacing w:after="0"/>
              <w:jc w:val="both"/>
              <w:rPr>
                <w:rFonts w:cs="Times New Roman"/>
                <w:sz w:val="24"/>
                <w:szCs w:val="24"/>
              </w:rPr>
            </w:pPr>
          </w:p>
        </w:tc>
      </w:tr>
      <w:tr w:rsidR="0076753F" w:rsidRPr="00525198" w:rsidTr="0076753F">
        <w:trPr>
          <w:trHeight w:val="18"/>
        </w:trPr>
        <w:tc>
          <w:tcPr>
            <w:tcW w:w="2439" w:type="dxa"/>
            <w:vMerge w:val="restart"/>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 xml:space="preserve">Задача 5. Противодействие терроризму </w:t>
            </w:r>
          </w:p>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и экстремизму</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Количество террористических актов</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ед.</w:t>
            </w:r>
          </w:p>
        </w:tc>
        <w:tc>
          <w:tcPr>
            <w:tcW w:w="1225"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134"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276"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p w:rsidR="0076753F" w:rsidRPr="00525198" w:rsidRDefault="0076753F" w:rsidP="0076753F">
            <w:pPr>
              <w:tabs>
                <w:tab w:val="num" w:pos="720"/>
              </w:tabs>
              <w:spacing w:after="0"/>
              <w:jc w:val="both"/>
              <w:rPr>
                <w:rFonts w:cs="Times New Roman"/>
                <w:sz w:val="24"/>
                <w:szCs w:val="24"/>
              </w:rPr>
            </w:pPr>
          </w:p>
        </w:tc>
      </w:tr>
      <w:tr w:rsidR="0076753F" w:rsidRPr="00525198" w:rsidTr="0076753F">
        <w:trPr>
          <w:trHeight w:val="18"/>
        </w:trPr>
        <w:tc>
          <w:tcPr>
            <w:tcW w:w="2439" w:type="dxa"/>
            <w:vMerge/>
          </w:tcPr>
          <w:p w:rsidR="0076753F" w:rsidRPr="00525198" w:rsidRDefault="0076753F" w:rsidP="0076753F">
            <w:pPr>
              <w:autoSpaceDE w:val="0"/>
              <w:autoSpaceDN w:val="0"/>
              <w:adjustRightInd w:val="0"/>
              <w:spacing w:after="0"/>
              <w:jc w:val="both"/>
              <w:rPr>
                <w:rFonts w:cs="Times New Roman"/>
                <w:sz w:val="24"/>
                <w:szCs w:val="24"/>
              </w:rPr>
            </w:pP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Количество тяжких преступлений экстремистской направленности</w:t>
            </w:r>
          </w:p>
        </w:tc>
        <w:tc>
          <w:tcPr>
            <w:tcW w:w="903" w:type="dxa"/>
          </w:tcPr>
          <w:p w:rsidR="0076753F" w:rsidRPr="00525198" w:rsidRDefault="0076753F" w:rsidP="0076753F">
            <w:pPr>
              <w:spacing w:after="0"/>
              <w:jc w:val="both"/>
              <w:rPr>
                <w:rFonts w:cs="Times New Roman"/>
                <w:sz w:val="24"/>
                <w:szCs w:val="24"/>
              </w:rPr>
            </w:pPr>
            <w:r w:rsidRPr="00525198">
              <w:rPr>
                <w:rFonts w:cs="Times New Roman"/>
                <w:sz w:val="24"/>
                <w:szCs w:val="24"/>
              </w:rPr>
              <w:t>ед.</w:t>
            </w:r>
          </w:p>
        </w:tc>
        <w:tc>
          <w:tcPr>
            <w:tcW w:w="1225"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134"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276"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p w:rsidR="0076753F" w:rsidRPr="00525198" w:rsidRDefault="0076753F" w:rsidP="0076753F">
            <w:pPr>
              <w:tabs>
                <w:tab w:val="num" w:pos="720"/>
              </w:tabs>
              <w:spacing w:after="0"/>
              <w:jc w:val="both"/>
              <w:rPr>
                <w:rFonts w:cs="Times New Roman"/>
                <w:sz w:val="24"/>
                <w:szCs w:val="24"/>
              </w:rPr>
            </w:pPr>
          </w:p>
        </w:tc>
      </w:tr>
      <w:tr w:rsidR="0076753F" w:rsidRPr="00525198" w:rsidTr="0076753F">
        <w:trPr>
          <w:trHeight w:val="18"/>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t>Задача 6. Социальная адаптация, ресоциализация, социальная реабилитация граждан, находящихся в трудной жизненной ситуации</w:t>
            </w: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Количество преступлений, совершенных лицами, ранее судимыми</w:t>
            </w:r>
          </w:p>
        </w:tc>
        <w:tc>
          <w:tcPr>
            <w:tcW w:w="903" w:type="dxa"/>
          </w:tcPr>
          <w:p w:rsidR="0076753F" w:rsidRPr="00525198" w:rsidRDefault="0076753F" w:rsidP="0076753F">
            <w:pPr>
              <w:spacing w:after="0"/>
              <w:ind w:left="-106"/>
              <w:jc w:val="both"/>
              <w:rPr>
                <w:rFonts w:cs="Times New Roman"/>
                <w:sz w:val="24"/>
                <w:szCs w:val="24"/>
              </w:rPr>
            </w:pPr>
            <w:r w:rsidRPr="00525198">
              <w:rPr>
                <w:rFonts w:cs="Times New Roman"/>
                <w:sz w:val="24"/>
                <w:szCs w:val="24"/>
              </w:rPr>
              <w:t>% от общего числа</w:t>
            </w:r>
          </w:p>
        </w:tc>
        <w:tc>
          <w:tcPr>
            <w:tcW w:w="1225"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14</w:t>
            </w:r>
          </w:p>
        </w:tc>
        <w:tc>
          <w:tcPr>
            <w:tcW w:w="1134"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12</w:t>
            </w:r>
          </w:p>
        </w:tc>
        <w:tc>
          <w:tcPr>
            <w:tcW w:w="1276" w:type="dxa"/>
          </w:tcPr>
          <w:p w:rsidR="0076753F" w:rsidRPr="00525198" w:rsidRDefault="0076753F" w:rsidP="0076753F">
            <w:pPr>
              <w:spacing w:after="0"/>
              <w:ind w:left="-106" w:right="-111"/>
              <w:jc w:val="both"/>
              <w:rPr>
                <w:rFonts w:cs="Times New Roman"/>
                <w:sz w:val="24"/>
                <w:szCs w:val="24"/>
              </w:rPr>
            </w:pPr>
            <w:r w:rsidRPr="00525198">
              <w:rPr>
                <w:rFonts w:cs="Times New Roman"/>
                <w:sz w:val="24"/>
                <w:szCs w:val="24"/>
              </w:rPr>
              <w:t>10</w:t>
            </w:r>
          </w:p>
          <w:p w:rsidR="0076753F" w:rsidRPr="00525198" w:rsidRDefault="0076753F" w:rsidP="0076753F">
            <w:pPr>
              <w:spacing w:after="0"/>
              <w:ind w:left="-106" w:right="-111"/>
              <w:jc w:val="both"/>
              <w:rPr>
                <w:rFonts w:cs="Times New Roman"/>
                <w:sz w:val="24"/>
                <w:szCs w:val="24"/>
              </w:rPr>
            </w:pPr>
          </w:p>
        </w:tc>
      </w:tr>
      <w:tr w:rsidR="0076753F" w:rsidRPr="00525198" w:rsidTr="0076753F">
        <w:trPr>
          <w:trHeight w:val="2124"/>
        </w:trPr>
        <w:tc>
          <w:tcPr>
            <w:tcW w:w="2439" w:type="dxa"/>
          </w:tcPr>
          <w:p w:rsidR="0076753F" w:rsidRPr="00525198" w:rsidRDefault="0076753F" w:rsidP="0076753F">
            <w:pPr>
              <w:autoSpaceDE w:val="0"/>
              <w:autoSpaceDN w:val="0"/>
              <w:adjustRightInd w:val="0"/>
              <w:spacing w:after="0"/>
              <w:jc w:val="both"/>
              <w:rPr>
                <w:rFonts w:cs="Times New Roman"/>
                <w:sz w:val="24"/>
                <w:szCs w:val="24"/>
              </w:rPr>
            </w:pPr>
            <w:r w:rsidRPr="00525198">
              <w:rPr>
                <w:rFonts w:cs="Times New Roman"/>
                <w:sz w:val="24"/>
                <w:szCs w:val="24"/>
              </w:rPr>
              <w:lastRenderedPageBreak/>
              <w:t>Задача 7. Профилактика дорожно-транспортных происшествий</w:t>
            </w:r>
          </w:p>
          <w:p w:rsidR="0076753F" w:rsidRPr="00525198" w:rsidRDefault="0076753F" w:rsidP="0076753F">
            <w:pPr>
              <w:autoSpaceDE w:val="0"/>
              <w:autoSpaceDN w:val="0"/>
              <w:adjustRightInd w:val="0"/>
              <w:spacing w:after="0"/>
              <w:jc w:val="both"/>
              <w:rPr>
                <w:rFonts w:cs="Times New Roman"/>
                <w:sz w:val="24"/>
                <w:szCs w:val="24"/>
              </w:rPr>
            </w:pPr>
          </w:p>
        </w:tc>
        <w:tc>
          <w:tcPr>
            <w:tcW w:w="2408" w:type="dxa"/>
          </w:tcPr>
          <w:p w:rsidR="0076753F" w:rsidRPr="00525198" w:rsidRDefault="0076753F" w:rsidP="0076753F">
            <w:pPr>
              <w:spacing w:after="0"/>
              <w:jc w:val="both"/>
              <w:rPr>
                <w:rFonts w:cs="Times New Roman"/>
                <w:sz w:val="24"/>
                <w:szCs w:val="24"/>
              </w:rPr>
            </w:pPr>
            <w:r w:rsidRPr="00525198">
              <w:rPr>
                <w:rFonts w:cs="Times New Roman"/>
                <w:sz w:val="24"/>
                <w:szCs w:val="24"/>
              </w:rPr>
              <w:t xml:space="preserve">Количество погибших </w:t>
            </w:r>
          </w:p>
          <w:p w:rsidR="0076753F" w:rsidRPr="00525198" w:rsidRDefault="0076753F" w:rsidP="0076753F">
            <w:pPr>
              <w:spacing w:after="0"/>
              <w:jc w:val="both"/>
              <w:rPr>
                <w:rFonts w:cs="Times New Roman"/>
                <w:sz w:val="24"/>
                <w:szCs w:val="24"/>
              </w:rPr>
            </w:pPr>
            <w:r w:rsidRPr="00525198">
              <w:rPr>
                <w:rFonts w:cs="Times New Roman"/>
                <w:sz w:val="24"/>
                <w:szCs w:val="24"/>
              </w:rPr>
              <w:t>в дорожно-транспортных происшествиях (не более)</w:t>
            </w:r>
          </w:p>
        </w:tc>
        <w:tc>
          <w:tcPr>
            <w:tcW w:w="903" w:type="dxa"/>
          </w:tcPr>
          <w:p w:rsidR="0076753F" w:rsidRPr="00525198" w:rsidRDefault="0076753F" w:rsidP="0076753F">
            <w:pPr>
              <w:spacing w:after="0"/>
              <w:jc w:val="both"/>
              <w:rPr>
                <w:rFonts w:cs="Times New Roman"/>
                <w:b/>
                <w:sz w:val="24"/>
                <w:szCs w:val="24"/>
              </w:rPr>
            </w:pPr>
            <w:r w:rsidRPr="00525198">
              <w:rPr>
                <w:rFonts w:cs="Times New Roman"/>
                <w:b/>
                <w:sz w:val="24"/>
                <w:szCs w:val="24"/>
              </w:rPr>
              <w:t>ед.</w:t>
            </w:r>
          </w:p>
        </w:tc>
        <w:tc>
          <w:tcPr>
            <w:tcW w:w="1225"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134" w:type="dxa"/>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tc>
        <w:tc>
          <w:tcPr>
            <w:tcW w:w="1276" w:type="dxa"/>
            <w:tcBorders>
              <w:right w:val="single" w:sz="4" w:space="0" w:color="auto"/>
            </w:tcBorders>
          </w:tcPr>
          <w:p w:rsidR="0076753F" w:rsidRPr="00525198" w:rsidRDefault="0076753F" w:rsidP="0076753F">
            <w:pPr>
              <w:tabs>
                <w:tab w:val="num" w:pos="720"/>
              </w:tabs>
              <w:spacing w:after="0"/>
              <w:jc w:val="both"/>
              <w:rPr>
                <w:rFonts w:cs="Times New Roman"/>
                <w:sz w:val="24"/>
                <w:szCs w:val="24"/>
              </w:rPr>
            </w:pPr>
            <w:r w:rsidRPr="00525198">
              <w:rPr>
                <w:rFonts w:cs="Times New Roman"/>
                <w:sz w:val="24"/>
                <w:szCs w:val="24"/>
              </w:rPr>
              <w:t>0</w:t>
            </w:r>
          </w:p>
          <w:p w:rsidR="0076753F" w:rsidRPr="00525198" w:rsidRDefault="0076753F" w:rsidP="0076753F">
            <w:pPr>
              <w:autoSpaceDE w:val="0"/>
              <w:autoSpaceDN w:val="0"/>
              <w:adjustRightInd w:val="0"/>
              <w:spacing w:after="0"/>
              <w:jc w:val="both"/>
              <w:rPr>
                <w:rFonts w:cs="Times New Roman"/>
                <w:sz w:val="24"/>
                <w:szCs w:val="24"/>
              </w:rPr>
            </w:pPr>
          </w:p>
        </w:tc>
      </w:tr>
      <w:tr w:rsidR="002F1C63" w:rsidRPr="00787AC7" w:rsidTr="007B6012">
        <w:trPr>
          <w:trHeight w:val="1609"/>
        </w:trPr>
        <w:tc>
          <w:tcPr>
            <w:tcW w:w="2439" w:type="dxa"/>
            <w:vMerge w:val="restart"/>
          </w:tcPr>
          <w:p w:rsidR="002F1C63" w:rsidRPr="00787AC7" w:rsidRDefault="002F1C63" w:rsidP="007B6012">
            <w:pPr>
              <w:autoSpaceDE w:val="0"/>
              <w:autoSpaceDN w:val="0"/>
              <w:adjustRightInd w:val="0"/>
              <w:spacing w:after="0"/>
              <w:rPr>
                <w:sz w:val="24"/>
                <w:szCs w:val="24"/>
              </w:rPr>
            </w:pPr>
            <w:r w:rsidRPr="00787AC7">
              <w:rPr>
                <w:sz w:val="24"/>
                <w:szCs w:val="24"/>
              </w:rPr>
              <w:t>Задача 8.</w:t>
            </w:r>
          </w:p>
          <w:p w:rsidR="002F1C63" w:rsidRPr="00787AC7" w:rsidRDefault="002F1C63" w:rsidP="007B6012">
            <w:pPr>
              <w:autoSpaceDE w:val="0"/>
              <w:autoSpaceDN w:val="0"/>
              <w:adjustRightInd w:val="0"/>
              <w:spacing w:after="0"/>
              <w:rPr>
                <w:sz w:val="24"/>
                <w:szCs w:val="24"/>
              </w:rPr>
            </w:pPr>
            <w:r w:rsidRPr="00787AC7">
              <w:rPr>
                <w:sz w:val="24"/>
                <w:szCs w:val="24"/>
              </w:rPr>
              <w:t>Профилактика токсикомании, сниффинга, суицидального поведения, интернет-зависимости, иного агрессивного и опасного для жизни и здоровья несовершеннолетних поведения</w:t>
            </w:r>
          </w:p>
        </w:tc>
        <w:tc>
          <w:tcPr>
            <w:tcW w:w="2408" w:type="dxa"/>
          </w:tcPr>
          <w:p w:rsidR="002F1C63" w:rsidRPr="00787AC7" w:rsidRDefault="002F1C63" w:rsidP="007B6012">
            <w:pPr>
              <w:spacing w:after="0"/>
              <w:jc w:val="both"/>
              <w:rPr>
                <w:sz w:val="24"/>
                <w:szCs w:val="24"/>
              </w:rPr>
            </w:pPr>
            <w:r w:rsidRPr="00787AC7">
              <w:rPr>
                <w:sz w:val="24"/>
                <w:szCs w:val="24"/>
              </w:rPr>
              <w:t>Количество несовершеннолетних находящихся под воздействием ненаркотические химические вещества (не более)</w:t>
            </w:r>
          </w:p>
        </w:tc>
        <w:tc>
          <w:tcPr>
            <w:tcW w:w="903" w:type="dxa"/>
          </w:tcPr>
          <w:p w:rsidR="002F1C63" w:rsidRPr="00787AC7" w:rsidRDefault="002F1C63" w:rsidP="007B6012">
            <w:pPr>
              <w:spacing w:after="0"/>
              <w:jc w:val="center"/>
              <w:rPr>
                <w:sz w:val="24"/>
                <w:szCs w:val="24"/>
              </w:rPr>
            </w:pPr>
            <w:r w:rsidRPr="00787AC7">
              <w:rPr>
                <w:sz w:val="24"/>
                <w:szCs w:val="24"/>
              </w:rPr>
              <w:t>ед.</w:t>
            </w:r>
          </w:p>
        </w:tc>
        <w:tc>
          <w:tcPr>
            <w:tcW w:w="1225" w:type="dxa"/>
          </w:tcPr>
          <w:p w:rsidR="002F1C63" w:rsidRPr="00787AC7" w:rsidRDefault="002F1C63" w:rsidP="007B6012">
            <w:pPr>
              <w:tabs>
                <w:tab w:val="num" w:pos="720"/>
              </w:tabs>
              <w:spacing w:after="0"/>
              <w:jc w:val="center"/>
              <w:rPr>
                <w:sz w:val="24"/>
                <w:szCs w:val="24"/>
              </w:rPr>
            </w:pPr>
            <w:r w:rsidRPr="00787AC7">
              <w:rPr>
                <w:sz w:val="24"/>
                <w:szCs w:val="24"/>
              </w:rPr>
              <w:t>0</w:t>
            </w:r>
          </w:p>
        </w:tc>
        <w:tc>
          <w:tcPr>
            <w:tcW w:w="1134" w:type="dxa"/>
          </w:tcPr>
          <w:p w:rsidR="002F1C63" w:rsidRPr="00787AC7" w:rsidRDefault="002F1C63" w:rsidP="007B6012">
            <w:pPr>
              <w:tabs>
                <w:tab w:val="num" w:pos="720"/>
              </w:tabs>
              <w:spacing w:after="0"/>
              <w:jc w:val="center"/>
              <w:rPr>
                <w:sz w:val="24"/>
                <w:szCs w:val="24"/>
              </w:rPr>
            </w:pPr>
            <w:r w:rsidRPr="00787AC7">
              <w:rPr>
                <w:sz w:val="24"/>
                <w:szCs w:val="24"/>
              </w:rPr>
              <w:t>0</w:t>
            </w:r>
          </w:p>
        </w:tc>
        <w:tc>
          <w:tcPr>
            <w:tcW w:w="1276" w:type="dxa"/>
            <w:tcBorders>
              <w:right w:val="single" w:sz="4" w:space="0" w:color="auto"/>
            </w:tcBorders>
          </w:tcPr>
          <w:p w:rsidR="002F1C63" w:rsidRPr="00787AC7" w:rsidRDefault="002F1C63" w:rsidP="007B6012">
            <w:pPr>
              <w:tabs>
                <w:tab w:val="num" w:pos="720"/>
              </w:tabs>
              <w:spacing w:after="0"/>
              <w:jc w:val="center"/>
              <w:rPr>
                <w:sz w:val="24"/>
                <w:szCs w:val="24"/>
              </w:rPr>
            </w:pPr>
            <w:r w:rsidRPr="00787AC7">
              <w:rPr>
                <w:sz w:val="24"/>
                <w:szCs w:val="24"/>
              </w:rPr>
              <w:t>0</w:t>
            </w:r>
          </w:p>
        </w:tc>
      </w:tr>
      <w:tr w:rsidR="002F1C63" w:rsidRPr="00787AC7" w:rsidTr="007B6012">
        <w:trPr>
          <w:trHeight w:val="1950"/>
        </w:trPr>
        <w:tc>
          <w:tcPr>
            <w:tcW w:w="2439" w:type="dxa"/>
            <w:vMerge/>
          </w:tcPr>
          <w:p w:rsidR="002F1C63" w:rsidRPr="00787AC7" w:rsidRDefault="002F1C63" w:rsidP="007B6012">
            <w:pPr>
              <w:autoSpaceDE w:val="0"/>
              <w:autoSpaceDN w:val="0"/>
              <w:adjustRightInd w:val="0"/>
              <w:spacing w:after="0"/>
              <w:rPr>
                <w:sz w:val="24"/>
                <w:szCs w:val="24"/>
              </w:rPr>
            </w:pPr>
          </w:p>
        </w:tc>
        <w:tc>
          <w:tcPr>
            <w:tcW w:w="2408" w:type="dxa"/>
          </w:tcPr>
          <w:p w:rsidR="002F1C63" w:rsidRPr="00787AC7" w:rsidRDefault="002F1C63" w:rsidP="007B6012">
            <w:pPr>
              <w:spacing w:after="0"/>
              <w:rPr>
                <w:sz w:val="24"/>
                <w:szCs w:val="24"/>
              </w:rPr>
            </w:pPr>
            <w:r w:rsidRPr="00787AC7">
              <w:rPr>
                <w:sz w:val="24"/>
                <w:szCs w:val="24"/>
              </w:rPr>
              <w:t>Количество несовершеннолетних склонных к суицидальному, агрессивному и опасному для жизни и здоровья поведению (не более)</w:t>
            </w:r>
          </w:p>
        </w:tc>
        <w:tc>
          <w:tcPr>
            <w:tcW w:w="903" w:type="dxa"/>
          </w:tcPr>
          <w:p w:rsidR="002F1C63" w:rsidRPr="00787AC7" w:rsidRDefault="002F1C63" w:rsidP="007B6012">
            <w:pPr>
              <w:spacing w:after="0"/>
              <w:jc w:val="center"/>
              <w:rPr>
                <w:b/>
                <w:sz w:val="24"/>
                <w:szCs w:val="24"/>
              </w:rPr>
            </w:pPr>
            <w:r w:rsidRPr="00ED3B18">
              <w:rPr>
                <w:sz w:val="24"/>
                <w:szCs w:val="24"/>
              </w:rPr>
              <w:t>ед</w:t>
            </w:r>
            <w:r w:rsidRPr="00787AC7">
              <w:rPr>
                <w:b/>
                <w:sz w:val="24"/>
                <w:szCs w:val="24"/>
              </w:rPr>
              <w:t>.</w:t>
            </w:r>
          </w:p>
        </w:tc>
        <w:tc>
          <w:tcPr>
            <w:tcW w:w="1225" w:type="dxa"/>
          </w:tcPr>
          <w:p w:rsidR="002F1C63" w:rsidRPr="00787AC7" w:rsidRDefault="002F1C63" w:rsidP="007B6012">
            <w:pPr>
              <w:tabs>
                <w:tab w:val="num" w:pos="720"/>
              </w:tabs>
              <w:spacing w:after="0"/>
              <w:jc w:val="center"/>
              <w:rPr>
                <w:sz w:val="24"/>
                <w:szCs w:val="24"/>
              </w:rPr>
            </w:pPr>
            <w:r w:rsidRPr="00787AC7">
              <w:rPr>
                <w:sz w:val="24"/>
                <w:szCs w:val="24"/>
              </w:rPr>
              <w:t>0</w:t>
            </w:r>
          </w:p>
        </w:tc>
        <w:tc>
          <w:tcPr>
            <w:tcW w:w="1134" w:type="dxa"/>
          </w:tcPr>
          <w:p w:rsidR="002F1C63" w:rsidRPr="00787AC7" w:rsidRDefault="002F1C63" w:rsidP="007B6012">
            <w:pPr>
              <w:tabs>
                <w:tab w:val="num" w:pos="720"/>
              </w:tabs>
              <w:spacing w:after="0"/>
              <w:jc w:val="center"/>
              <w:rPr>
                <w:sz w:val="24"/>
                <w:szCs w:val="24"/>
              </w:rPr>
            </w:pPr>
            <w:r w:rsidRPr="00787AC7">
              <w:rPr>
                <w:sz w:val="24"/>
                <w:szCs w:val="24"/>
              </w:rPr>
              <w:t>0</w:t>
            </w:r>
          </w:p>
        </w:tc>
        <w:tc>
          <w:tcPr>
            <w:tcW w:w="1276" w:type="dxa"/>
            <w:tcBorders>
              <w:right w:val="single" w:sz="4" w:space="0" w:color="auto"/>
            </w:tcBorders>
          </w:tcPr>
          <w:p w:rsidR="002F1C63" w:rsidRPr="00787AC7" w:rsidRDefault="002F1C63" w:rsidP="007B6012">
            <w:pPr>
              <w:tabs>
                <w:tab w:val="num" w:pos="720"/>
              </w:tabs>
              <w:spacing w:after="0"/>
              <w:jc w:val="center"/>
              <w:rPr>
                <w:sz w:val="24"/>
                <w:szCs w:val="24"/>
              </w:rPr>
            </w:pPr>
            <w:r w:rsidRPr="00787AC7">
              <w:rPr>
                <w:sz w:val="24"/>
                <w:szCs w:val="24"/>
              </w:rPr>
              <w:t>0</w:t>
            </w:r>
          </w:p>
        </w:tc>
      </w:tr>
    </w:tbl>
    <w:p w:rsidR="0076753F" w:rsidRPr="00525198" w:rsidRDefault="0076753F" w:rsidP="0076753F">
      <w:pPr>
        <w:autoSpaceDE w:val="0"/>
        <w:autoSpaceDN w:val="0"/>
        <w:adjustRightInd w:val="0"/>
        <w:spacing w:after="0"/>
        <w:ind w:firstLine="709"/>
        <w:jc w:val="both"/>
        <w:rPr>
          <w:rFonts w:eastAsia="Calibri" w:cs="Times New Roman"/>
          <w:b/>
          <w:sz w:val="24"/>
          <w:szCs w:val="24"/>
          <w:lang w:val="en-US"/>
        </w:rPr>
      </w:pPr>
    </w:p>
    <w:p w:rsidR="0076753F" w:rsidRPr="00525198" w:rsidRDefault="0076753F" w:rsidP="0076753F">
      <w:pPr>
        <w:autoSpaceDE w:val="0"/>
        <w:autoSpaceDN w:val="0"/>
        <w:adjustRightInd w:val="0"/>
        <w:spacing w:after="0"/>
        <w:ind w:firstLine="709"/>
        <w:jc w:val="both"/>
        <w:rPr>
          <w:rFonts w:eastAsia="Calibri" w:cs="Times New Roman"/>
          <w:b/>
          <w:sz w:val="24"/>
          <w:szCs w:val="24"/>
        </w:rPr>
      </w:pPr>
      <w:r w:rsidRPr="00525198">
        <w:rPr>
          <w:rFonts w:eastAsia="Calibri" w:cs="Times New Roman"/>
          <w:b/>
          <w:sz w:val="24"/>
          <w:szCs w:val="24"/>
          <w:lang w:val="en-US"/>
        </w:rPr>
        <w:t>IV</w:t>
      </w:r>
      <w:r w:rsidRPr="00525198">
        <w:rPr>
          <w:rFonts w:eastAsia="Calibri" w:cs="Times New Roman"/>
          <w:b/>
          <w:sz w:val="24"/>
          <w:szCs w:val="24"/>
        </w:rPr>
        <w:t>. Система основных мероприятий муниципальной программы</w:t>
      </w:r>
    </w:p>
    <w:p w:rsidR="0076753F" w:rsidRPr="00525198" w:rsidRDefault="0076753F" w:rsidP="0076753F">
      <w:pPr>
        <w:autoSpaceDE w:val="0"/>
        <w:autoSpaceDN w:val="0"/>
        <w:adjustRightInd w:val="0"/>
        <w:spacing w:after="0"/>
        <w:ind w:firstLine="709"/>
        <w:jc w:val="both"/>
        <w:rPr>
          <w:rFonts w:eastAsia="Calibri" w:cs="Times New Roman"/>
          <w:sz w:val="24"/>
          <w:szCs w:val="24"/>
        </w:rPr>
      </w:pPr>
      <w:r w:rsidRPr="00525198">
        <w:rPr>
          <w:rFonts w:eastAsia="Calibri" w:cs="Times New Roman"/>
          <w:sz w:val="24"/>
          <w:szCs w:val="24"/>
        </w:rPr>
        <w:t xml:space="preserve">В соответствии с Федеральным законом от 23.06.2016 № 182-ФЗ «Об основах профилактики правонарушений в Российской Федерации», Федеральным законом от 06.03.2006 № 35-ФЗ «О противодействии терроризму», Федеральным законом от 25.07.2002 № 114-ФЗ «О противодействии экстремистской деятельности» для достижения цели и решения задач будет осуществляться комплекс мероприятий, исполнителями которых выступают как органы местного самоуправления, муниципальные учреждения (во взаимодействии), так и территориальные федеральные органы власти. </w:t>
      </w:r>
    </w:p>
    <w:p w:rsidR="0076753F" w:rsidRPr="00525198" w:rsidRDefault="0076753F" w:rsidP="0076753F">
      <w:pPr>
        <w:autoSpaceDE w:val="0"/>
        <w:autoSpaceDN w:val="0"/>
        <w:adjustRightInd w:val="0"/>
        <w:spacing w:after="0"/>
        <w:ind w:firstLine="709"/>
        <w:jc w:val="both"/>
        <w:rPr>
          <w:rFonts w:eastAsia="Calibri" w:cs="Times New Roman"/>
          <w:sz w:val="24"/>
          <w:szCs w:val="24"/>
        </w:rPr>
      </w:pPr>
      <w:r w:rsidRPr="00525198">
        <w:rPr>
          <w:rFonts w:eastAsia="Calibri" w:cs="Times New Roman"/>
          <w:sz w:val="24"/>
          <w:szCs w:val="24"/>
        </w:rPr>
        <w:t>Перечень мероприятий муниципальной программы «Профилактика правонарушений, экстремизма и терроризма на территории Усть-Таркского района Новосибирской области на 2023-2025</w:t>
      </w:r>
      <w:r>
        <w:rPr>
          <w:rFonts w:eastAsia="Calibri" w:cs="Times New Roman"/>
          <w:sz w:val="24"/>
          <w:szCs w:val="24"/>
        </w:rPr>
        <w:t xml:space="preserve"> годы изложен в </w:t>
      </w:r>
      <w:r w:rsidRPr="00225B96">
        <w:rPr>
          <w:rFonts w:eastAsia="Calibri" w:cs="Times New Roman"/>
          <w:i/>
          <w:sz w:val="24"/>
          <w:szCs w:val="24"/>
        </w:rPr>
        <w:t>Приложении № 1</w:t>
      </w:r>
      <w:r>
        <w:rPr>
          <w:rFonts w:eastAsia="Calibri" w:cs="Times New Roman"/>
          <w:i/>
          <w:sz w:val="24"/>
          <w:szCs w:val="24"/>
        </w:rPr>
        <w:t>, 2</w:t>
      </w:r>
      <w:r w:rsidRPr="00525198">
        <w:rPr>
          <w:rFonts w:eastAsia="Calibri" w:cs="Times New Roman"/>
          <w:sz w:val="24"/>
          <w:szCs w:val="24"/>
        </w:rPr>
        <w:t xml:space="preserve"> к настоящей Программе.</w:t>
      </w:r>
    </w:p>
    <w:p w:rsidR="0076753F" w:rsidRPr="00525198" w:rsidRDefault="0076753F" w:rsidP="0076753F">
      <w:pPr>
        <w:pStyle w:val="ConsPlusNormal"/>
        <w:widowControl/>
        <w:ind w:firstLine="0"/>
        <w:jc w:val="both"/>
        <w:outlineLvl w:val="1"/>
        <w:rPr>
          <w:rFonts w:ascii="Times New Roman" w:hAnsi="Times New Roman" w:cs="Times New Roman"/>
          <w:b/>
          <w:sz w:val="24"/>
          <w:szCs w:val="24"/>
        </w:rPr>
      </w:pPr>
      <w:r w:rsidRPr="00525198">
        <w:rPr>
          <w:rFonts w:ascii="Times New Roman" w:hAnsi="Times New Roman" w:cs="Times New Roman"/>
          <w:b/>
          <w:sz w:val="24"/>
          <w:szCs w:val="24"/>
          <w:lang w:val="en-US"/>
        </w:rPr>
        <w:t>V</w:t>
      </w:r>
      <w:r w:rsidRPr="00525198">
        <w:rPr>
          <w:rFonts w:ascii="Times New Roman" w:hAnsi="Times New Roman" w:cs="Times New Roman"/>
          <w:b/>
          <w:sz w:val="24"/>
          <w:szCs w:val="24"/>
        </w:rPr>
        <w:t>. Система управления реализацией муниципальной программой</w:t>
      </w:r>
    </w:p>
    <w:p w:rsidR="0076753F" w:rsidRPr="00525198" w:rsidRDefault="0076753F" w:rsidP="0076753F">
      <w:pPr>
        <w:autoSpaceDE w:val="0"/>
        <w:autoSpaceDN w:val="0"/>
        <w:adjustRightInd w:val="0"/>
        <w:spacing w:after="0" w:line="240" w:lineRule="auto"/>
        <w:jc w:val="both"/>
        <w:outlineLvl w:val="1"/>
        <w:rPr>
          <w:rFonts w:cs="Times New Roman"/>
          <w:sz w:val="24"/>
          <w:szCs w:val="24"/>
          <w:lang w:eastAsia="ru-RU"/>
        </w:rPr>
      </w:pPr>
    </w:p>
    <w:p w:rsidR="0076753F" w:rsidRPr="00525198" w:rsidRDefault="0076753F" w:rsidP="0076753F">
      <w:pPr>
        <w:spacing w:after="0" w:line="240" w:lineRule="auto"/>
        <w:ind w:firstLine="709"/>
        <w:jc w:val="both"/>
        <w:rPr>
          <w:rFonts w:cs="Times New Roman"/>
          <w:sz w:val="24"/>
          <w:szCs w:val="24"/>
          <w:lang w:eastAsia="ru-RU"/>
        </w:rPr>
      </w:pPr>
      <w:r w:rsidRPr="00525198">
        <w:rPr>
          <w:rFonts w:cs="Times New Roman"/>
          <w:sz w:val="24"/>
          <w:szCs w:val="24"/>
          <w:lang w:eastAsia="ru-RU"/>
        </w:rPr>
        <w:t>Заказчиком-координатором муниципальной программы является а</w:t>
      </w:r>
      <w:r w:rsidRPr="00525198">
        <w:rPr>
          <w:rFonts w:eastAsia="Arial Unicode MS" w:cs="Times New Roman"/>
          <w:sz w:val="24"/>
          <w:szCs w:val="24"/>
          <w:lang w:eastAsia="ru-RU" w:bidi="ru-RU"/>
        </w:rPr>
        <w:t>дминистрация Усть-Таркского района</w:t>
      </w:r>
      <w:r w:rsidRPr="00525198">
        <w:rPr>
          <w:rFonts w:cs="Times New Roman"/>
          <w:sz w:val="24"/>
          <w:szCs w:val="24"/>
          <w:lang w:eastAsia="ru-RU"/>
        </w:rPr>
        <w:t>.</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 xml:space="preserve">Руководителем муниципальной программы является заместитель главы администрации Усть-Таркского района. </w:t>
      </w:r>
    </w:p>
    <w:p w:rsidR="0076753F" w:rsidRPr="00525198" w:rsidRDefault="0076753F" w:rsidP="0076753F">
      <w:pPr>
        <w:autoSpaceDE w:val="0"/>
        <w:autoSpaceDN w:val="0"/>
        <w:adjustRightInd w:val="0"/>
        <w:spacing w:after="0" w:line="240" w:lineRule="auto"/>
        <w:jc w:val="both"/>
        <w:rPr>
          <w:rFonts w:cs="Times New Roman"/>
          <w:sz w:val="24"/>
          <w:szCs w:val="24"/>
        </w:rPr>
      </w:pPr>
      <w:r w:rsidRPr="00525198">
        <w:rPr>
          <w:rFonts w:cs="Times New Roman"/>
          <w:sz w:val="24"/>
          <w:szCs w:val="24"/>
        </w:rPr>
        <w:t>Исполнителями основных мероприятий муниципальной программы являются:</w:t>
      </w:r>
    </w:p>
    <w:p w:rsidR="0076753F" w:rsidRPr="00525198" w:rsidRDefault="0076753F" w:rsidP="0076753F">
      <w:pPr>
        <w:widowControl w:val="0"/>
        <w:spacing w:after="0" w:line="240" w:lineRule="auto"/>
        <w:ind w:left="147" w:right="273"/>
        <w:jc w:val="both"/>
        <w:rPr>
          <w:rFonts w:eastAsia="Arial Unicode MS" w:cs="Times New Roman"/>
          <w:sz w:val="24"/>
          <w:szCs w:val="24"/>
          <w:lang w:eastAsia="ru-RU" w:bidi="ru-RU"/>
        </w:rPr>
      </w:pPr>
      <w:r w:rsidRPr="00525198">
        <w:rPr>
          <w:rFonts w:eastAsia="Arial Unicode MS" w:cs="Times New Roman"/>
          <w:sz w:val="24"/>
          <w:szCs w:val="24"/>
          <w:lang w:eastAsia="ru-RU" w:bidi="ru-RU"/>
        </w:rPr>
        <w:t>управление по вопросам развития сельскохозяйственного производства;</w:t>
      </w:r>
    </w:p>
    <w:p w:rsidR="0076753F" w:rsidRPr="00525198" w:rsidRDefault="0076753F" w:rsidP="0076753F">
      <w:pPr>
        <w:widowControl w:val="0"/>
        <w:spacing w:after="0" w:line="240" w:lineRule="auto"/>
        <w:ind w:left="147" w:right="273"/>
        <w:jc w:val="both"/>
        <w:rPr>
          <w:rFonts w:eastAsia="Arial Unicode MS" w:cs="Times New Roman"/>
          <w:sz w:val="24"/>
          <w:szCs w:val="24"/>
          <w:lang w:eastAsia="ru-RU" w:bidi="ru-RU"/>
        </w:rPr>
      </w:pPr>
      <w:r w:rsidRPr="00525198">
        <w:rPr>
          <w:rFonts w:eastAsia="Arial Unicode MS" w:cs="Times New Roman"/>
          <w:sz w:val="24"/>
          <w:szCs w:val="24"/>
          <w:lang w:eastAsia="ru-RU" w:bidi="ru-RU"/>
        </w:rPr>
        <w:t>управление образования</w:t>
      </w:r>
      <w:r w:rsidRPr="00525198">
        <w:rPr>
          <w:rStyle w:val="a9"/>
          <w:sz w:val="24"/>
          <w:szCs w:val="24"/>
          <w:shd w:val="clear" w:color="auto" w:fill="F7F8FA"/>
        </w:rPr>
        <w:t>, физической культуры и молодежной политики</w:t>
      </w:r>
      <w:r w:rsidRPr="00525198">
        <w:rPr>
          <w:rFonts w:eastAsia="Arial Unicode MS" w:cs="Times New Roman"/>
          <w:sz w:val="24"/>
          <w:szCs w:val="24"/>
          <w:lang w:eastAsia="ru-RU" w:bidi="ru-RU"/>
        </w:rPr>
        <w:t>,</w:t>
      </w:r>
      <w:r w:rsidRPr="00525198">
        <w:rPr>
          <w:rFonts w:eastAsia="Arial Unicode MS" w:cs="Times New Roman"/>
          <w:b/>
          <w:sz w:val="24"/>
          <w:szCs w:val="24"/>
          <w:lang w:eastAsia="ru-RU" w:bidi="ru-RU"/>
        </w:rPr>
        <w:t xml:space="preserve"> </w:t>
      </w:r>
      <w:r w:rsidRPr="00525198">
        <w:rPr>
          <w:rFonts w:eastAsia="Arial Unicode MS" w:cs="Times New Roman"/>
          <w:sz w:val="24"/>
          <w:szCs w:val="24"/>
          <w:lang w:eastAsia="ru-RU" w:bidi="ru-RU"/>
        </w:rPr>
        <w:t>образовательные организации;</w:t>
      </w:r>
    </w:p>
    <w:p w:rsidR="0076753F" w:rsidRPr="00525198" w:rsidRDefault="0076753F" w:rsidP="0076753F">
      <w:pPr>
        <w:widowControl w:val="0"/>
        <w:spacing w:after="0" w:line="240" w:lineRule="auto"/>
        <w:ind w:left="147" w:right="273"/>
        <w:jc w:val="both"/>
        <w:rPr>
          <w:rFonts w:cs="Times New Roman"/>
          <w:bCs/>
          <w:sz w:val="24"/>
          <w:szCs w:val="24"/>
        </w:rPr>
      </w:pPr>
      <w:r w:rsidRPr="00525198">
        <w:rPr>
          <w:rFonts w:eastAsia="Arial Unicode MS" w:cs="Times New Roman"/>
          <w:sz w:val="24"/>
          <w:szCs w:val="24"/>
          <w:lang w:eastAsia="ru-RU" w:bidi="ru-RU"/>
        </w:rPr>
        <w:t xml:space="preserve">отдел </w:t>
      </w:r>
      <w:r w:rsidRPr="00525198">
        <w:rPr>
          <w:rFonts w:cs="Times New Roman"/>
          <w:bCs/>
          <w:sz w:val="24"/>
          <w:szCs w:val="24"/>
        </w:rPr>
        <w:t>территориальной безопасности, чрезвычайных ситуаций и мобилизационной работы;</w:t>
      </w:r>
    </w:p>
    <w:p w:rsidR="0076753F" w:rsidRPr="00525198" w:rsidRDefault="0076753F" w:rsidP="0076753F">
      <w:pPr>
        <w:spacing w:after="0" w:line="240" w:lineRule="auto"/>
        <w:ind w:left="147"/>
        <w:jc w:val="both"/>
        <w:rPr>
          <w:rFonts w:cs="Times New Roman"/>
          <w:sz w:val="24"/>
          <w:szCs w:val="24"/>
        </w:rPr>
      </w:pPr>
      <w:r w:rsidRPr="00525198">
        <w:rPr>
          <w:rFonts w:eastAsia="Arial Unicode MS" w:cs="Times New Roman"/>
          <w:sz w:val="24"/>
          <w:szCs w:val="24"/>
          <w:lang w:eastAsia="ru-RU" w:bidi="ru-RU"/>
        </w:rPr>
        <w:t>о</w:t>
      </w:r>
      <w:r w:rsidRPr="00525198">
        <w:rPr>
          <w:rFonts w:cs="Times New Roman"/>
          <w:sz w:val="24"/>
          <w:szCs w:val="24"/>
        </w:rPr>
        <w:t>тдел по работе с обращениями граждан, правового консультирования и юридической работы-общественная приемная Главы района;</w:t>
      </w:r>
    </w:p>
    <w:p w:rsidR="0076753F" w:rsidRPr="00525198" w:rsidRDefault="0076753F" w:rsidP="0076753F">
      <w:pPr>
        <w:widowControl w:val="0"/>
        <w:spacing w:after="0" w:line="240" w:lineRule="auto"/>
        <w:ind w:left="147" w:right="273"/>
        <w:jc w:val="both"/>
        <w:rPr>
          <w:rFonts w:cs="Times New Roman"/>
          <w:sz w:val="24"/>
          <w:szCs w:val="24"/>
        </w:rPr>
      </w:pPr>
      <w:r w:rsidRPr="00525198">
        <w:rPr>
          <w:rFonts w:cs="Times New Roman"/>
          <w:sz w:val="24"/>
          <w:szCs w:val="24"/>
        </w:rPr>
        <w:t>отдел организации социального обслуживания населения;</w:t>
      </w:r>
    </w:p>
    <w:p w:rsidR="0076753F" w:rsidRPr="00525198" w:rsidRDefault="0076753F" w:rsidP="0076753F">
      <w:pPr>
        <w:spacing w:after="0" w:line="240" w:lineRule="auto"/>
        <w:ind w:left="147"/>
        <w:jc w:val="both"/>
        <w:rPr>
          <w:rFonts w:cs="Times New Roman"/>
          <w:bCs/>
          <w:sz w:val="24"/>
          <w:szCs w:val="24"/>
        </w:rPr>
      </w:pPr>
      <w:r w:rsidRPr="00525198">
        <w:rPr>
          <w:rFonts w:cs="Times New Roman"/>
          <w:sz w:val="24"/>
          <w:szCs w:val="24"/>
        </w:rPr>
        <w:t>отдел</w:t>
      </w:r>
      <w:r w:rsidRPr="00525198">
        <w:rPr>
          <w:rStyle w:val="a9"/>
          <w:sz w:val="24"/>
          <w:szCs w:val="24"/>
        </w:rPr>
        <w:t xml:space="preserve"> экономики, инвестиций, развития предпринимательского, потребительского рынка и услуг; </w:t>
      </w:r>
    </w:p>
    <w:p w:rsidR="0076753F" w:rsidRPr="00525198" w:rsidRDefault="0076753F" w:rsidP="0076753F">
      <w:pPr>
        <w:widowControl w:val="0"/>
        <w:spacing w:after="0" w:line="240" w:lineRule="auto"/>
        <w:ind w:right="273"/>
        <w:jc w:val="both"/>
        <w:rPr>
          <w:rFonts w:cs="Times New Roman"/>
          <w:sz w:val="24"/>
          <w:szCs w:val="24"/>
        </w:rPr>
      </w:pPr>
      <w:r w:rsidRPr="00525198">
        <w:rPr>
          <w:rFonts w:cs="Times New Roman"/>
          <w:sz w:val="24"/>
          <w:szCs w:val="24"/>
        </w:rPr>
        <w:lastRenderedPageBreak/>
        <w:t>отдел бухгалтерского учета и отчетности;</w:t>
      </w:r>
    </w:p>
    <w:p w:rsidR="0076753F" w:rsidRPr="00525198" w:rsidRDefault="0076753F" w:rsidP="0076753F">
      <w:pPr>
        <w:autoSpaceDE w:val="0"/>
        <w:autoSpaceDN w:val="0"/>
        <w:adjustRightInd w:val="0"/>
        <w:spacing w:after="0" w:line="240" w:lineRule="auto"/>
        <w:jc w:val="both"/>
        <w:rPr>
          <w:rFonts w:cs="Times New Roman"/>
          <w:sz w:val="24"/>
          <w:szCs w:val="24"/>
        </w:rPr>
      </w:pPr>
      <w:r w:rsidRPr="00525198">
        <w:rPr>
          <w:rFonts w:cs="Times New Roman"/>
          <w:sz w:val="24"/>
          <w:szCs w:val="24"/>
        </w:rPr>
        <w:t>КДНиЗП Усть-Таркского района</w:t>
      </w:r>
    </w:p>
    <w:p w:rsidR="0076753F" w:rsidRPr="00525198" w:rsidRDefault="0076753F" w:rsidP="0076753F">
      <w:pPr>
        <w:autoSpaceDE w:val="0"/>
        <w:autoSpaceDN w:val="0"/>
        <w:adjustRightInd w:val="0"/>
        <w:spacing w:after="0" w:line="240" w:lineRule="auto"/>
        <w:ind w:firstLine="709"/>
        <w:jc w:val="both"/>
        <w:rPr>
          <w:rFonts w:cs="Times New Roman"/>
          <w:sz w:val="24"/>
          <w:szCs w:val="24"/>
          <w:lang w:eastAsia="ru-RU"/>
        </w:rPr>
      </w:pPr>
      <w:r w:rsidRPr="00525198">
        <w:rPr>
          <w:rFonts w:cs="Times New Roman"/>
          <w:sz w:val="24"/>
          <w:szCs w:val="24"/>
          <w:lang w:eastAsia="ru-RU"/>
        </w:rPr>
        <w:t>во взаимодействии с:</w:t>
      </w:r>
    </w:p>
    <w:p w:rsidR="0076753F" w:rsidRPr="00525198" w:rsidRDefault="0076753F" w:rsidP="0076753F">
      <w:pPr>
        <w:pStyle w:val="20"/>
        <w:shd w:val="clear" w:color="auto" w:fill="auto"/>
        <w:spacing w:after="0" w:line="240" w:lineRule="auto"/>
        <w:jc w:val="both"/>
        <w:rPr>
          <w:rFonts w:ascii="Times New Roman" w:hAnsi="Times New Roman" w:cs="Times New Roman"/>
          <w:sz w:val="24"/>
          <w:szCs w:val="24"/>
        </w:rPr>
      </w:pPr>
      <w:r w:rsidRPr="00525198">
        <w:rPr>
          <w:rFonts w:ascii="Times New Roman" w:hAnsi="Times New Roman" w:cs="Times New Roman"/>
          <w:sz w:val="24"/>
          <w:szCs w:val="24"/>
        </w:rPr>
        <w:t>ОП «Усть-Таркское» МО МВД России «Татарский»;</w:t>
      </w:r>
    </w:p>
    <w:p w:rsidR="0076753F" w:rsidRPr="00525198" w:rsidRDefault="0076753F" w:rsidP="0076753F">
      <w:pPr>
        <w:pStyle w:val="20"/>
        <w:shd w:val="clear" w:color="auto" w:fill="auto"/>
        <w:spacing w:after="0" w:line="240" w:lineRule="auto"/>
        <w:jc w:val="both"/>
        <w:rPr>
          <w:rFonts w:ascii="Times New Roman" w:hAnsi="Times New Roman" w:cs="Times New Roman"/>
          <w:sz w:val="24"/>
          <w:szCs w:val="24"/>
        </w:rPr>
      </w:pPr>
      <w:r w:rsidRPr="00525198">
        <w:rPr>
          <w:rFonts w:ascii="Times New Roman" w:hAnsi="Times New Roman" w:cs="Times New Roman"/>
          <w:sz w:val="24"/>
          <w:szCs w:val="24"/>
        </w:rPr>
        <w:t>ГБУЗ НСО «Усть-Таркская ЦРБ»;</w:t>
      </w:r>
    </w:p>
    <w:p w:rsidR="0076753F" w:rsidRPr="00525198" w:rsidRDefault="0076753F" w:rsidP="0076753F">
      <w:pPr>
        <w:pStyle w:val="20"/>
        <w:shd w:val="clear" w:color="auto" w:fill="auto"/>
        <w:spacing w:after="0" w:line="240" w:lineRule="auto"/>
        <w:jc w:val="both"/>
        <w:rPr>
          <w:rFonts w:ascii="Times New Roman" w:hAnsi="Times New Roman" w:cs="Times New Roman"/>
          <w:sz w:val="24"/>
          <w:szCs w:val="24"/>
        </w:rPr>
      </w:pPr>
      <w:r w:rsidRPr="00525198">
        <w:rPr>
          <w:rFonts w:ascii="Times New Roman" w:hAnsi="Times New Roman" w:cs="Times New Roman"/>
          <w:sz w:val="24"/>
          <w:szCs w:val="24"/>
        </w:rPr>
        <w:t>ГКУ НСО «ЦЗН Усть-Таркского района»;</w:t>
      </w:r>
    </w:p>
    <w:p w:rsidR="0076753F" w:rsidRPr="00525198" w:rsidRDefault="0076753F" w:rsidP="0076753F">
      <w:pPr>
        <w:pStyle w:val="20"/>
        <w:shd w:val="clear" w:color="auto" w:fill="auto"/>
        <w:spacing w:after="0" w:line="240" w:lineRule="auto"/>
        <w:jc w:val="both"/>
        <w:rPr>
          <w:rFonts w:ascii="Times New Roman" w:hAnsi="Times New Roman" w:cs="Times New Roman"/>
          <w:sz w:val="24"/>
          <w:szCs w:val="24"/>
        </w:rPr>
      </w:pPr>
      <w:r w:rsidRPr="00525198">
        <w:rPr>
          <w:rFonts w:ascii="Times New Roman" w:hAnsi="Times New Roman" w:cs="Times New Roman"/>
          <w:sz w:val="24"/>
          <w:szCs w:val="24"/>
        </w:rPr>
        <w:t>МБУК «КДЦ Усть-Таркского района»;</w:t>
      </w:r>
    </w:p>
    <w:p w:rsidR="0076753F" w:rsidRPr="00525198" w:rsidRDefault="0076753F" w:rsidP="0076753F">
      <w:pPr>
        <w:pStyle w:val="20"/>
        <w:shd w:val="clear" w:color="auto" w:fill="auto"/>
        <w:spacing w:after="0" w:line="240" w:lineRule="auto"/>
        <w:jc w:val="both"/>
        <w:rPr>
          <w:rFonts w:ascii="Times New Roman" w:hAnsi="Times New Roman" w:cs="Times New Roman"/>
          <w:sz w:val="24"/>
          <w:szCs w:val="24"/>
        </w:rPr>
      </w:pPr>
      <w:r w:rsidRPr="00525198">
        <w:rPr>
          <w:rFonts w:ascii="Times New Roman" w:hAnsi="Times New Roman" w:cs="Times New Roman"/>
          <w:sz w:val="24"/>
          <w:szCs w:val="24"/>
        </w:rPr>
        <w:t>МБУ «КЦСОН Усть-Таркского района»;</w:t>
      </w:r>
    </w:p>
    <w:p w:rsidR="0076753F" w:rsidRPr="00525198" w:rsidRDefault="0076753F" w:rsidP="0076753F">
      <w:pPr>
        <w:autoSpaceDE w:val="0"/>
        <w:autoSpaceDN w:val="0"/>
        <w:adjustRightInd w:val="0"/>
        <w:spacing w:after="0" w:line="240" w:lineRule="auto"/>
        <w:jc w:val="both"/>
        <w:rPr>
          <w:rFonts w:cs="Times New Roman"/>
          <w:sz w:val="24"/>
          <w:szCs w:val="24"/>
        </w:rPr>
      </w:pPr>
      <w:r w:rsidRPr="00525198">
        <w:rPr>
          <w:rFonts w:eastAsia="Times New Roman" w:cs="Times New Roman"/>
          <w:sz w:val="24"/>
          <w:szCs w:val="24"/>
          <w:lang w:eastAsia="ru-RU"/>
        </w:rPr>
        <w:t>редакцией газеты «Знамя труда».</w:t>
      </w:r>
    </w:p>
    <w:p w:rsidR="0076753F" w:rsidRPr="00525198" w:rsidRDefault="0076753F" w:rsidP="0076753F">
      <w:pPr>
        <w:autoSpaceDE w:val="0"/>
        <w:autoSpaceDN w:val="0"/>
        <w:spacing w:after="0" w:line="240" w:lineRule="auto"/>
        <w:ind w:firstLine="708"/>
        <w:jc w:val="both"/>
        <w:rPr>
          <w:rFonts w:cs="Times New Roman"/>
          <w:sz w:val="24"/>
          <w:szCs w:val="24"/>
          <w:lang w:eastAsia="ru-RU"/>
        </w:rPr>
      </w:pPr>
      <w:r w:rsidRPr="00525198">
        <w:rPr>
          <w:rFonts w:cs="Times New Roman"/>
          <w:sz w:val="24"/>
          <w:szCs w:val="24"/>
        </w:rPr>
        <w:t xml:space="preserve">Учитывая, что мероприятия, направленные на снижение уровня преступности и создание условий для обеспечения общественной безопасности и правопорядка на территории Усть-Таркского района Новосибирской области, носят межведомственный характер, координация деятельности исполнителей мероприятий муниципальной программы и принятие управленческих решений по ее реализации осуществляется в рамках работы </w:t>
      </w:r>
      <w:r w:rsidRPr="00525198">
        <w:rPr>
          <w:rFonts w:eastAsia="Times New Roman" w:cs="Times New Roman"/>
          <w:sz w:val="24"/>
          <w:szCs w:val="24"/>
          <w:lang w:eastAsia="ru-RU"/>
        </w:rPr>
        <w:t>межведомственной комиссии по профилактике правонарушений и борьбы с преступностью в Усть-Таркском районе</w:t>
      </w:r>
      <w:r w:rsidRPr="00525198">
        <w:rPr>
          <w:rFonts w:cs="Times New Roman"/>
          <w:sz w:val="24"/>
          <w:szCs w:val="24"/>
        </w:rPr>
        <w:t xml:space="preserve"> (далее – Комиссия), утвержденной постановлением администрации Усть-Таркского района от 07.02.2017 №36</w:t>
      </w:r>
      <w:r w:rsidRPr="00525198">
        <w:rPr>
          <w:rFonts w:cs="Times New Roman"/>
          <w:sz w:val="24"/>
          <w:szCs w:val="24"/>
          <w:lang w:eastAsia="ru-RU"/>
        </w:rPr>
        <w:t>.</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Председатель Комиссии – заместитель главы администрации, курирующий данное направление.</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Основной задачей Комиссии является принятие коллегиальных решений по вопросам профилактики правонарушений на территории Усть-Таркского района Новосибирской области, в том числе в части организации работ по реализации мероприятий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Комиссия для выполнения возложенных на нее задач:</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рассматривает информационные и аналитические материалы по основным мероприятиям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рассматривает проект отчета о ходе реализации муниципальной программы за текущий финансовый год.</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Заседания межведомственной комиссии проводятся по мере необходимости, но не реже одного раза в год.</w:t>
      </w:r>
    </w:p>
    <w:p w:rsidR="0076753F" w:rsidRPr="00525198" w:rsidRDefault="0076753F" w:rsidP="0076753F">
      <w:pPr>
        <w:spacing w:after="0" w:line="240" w:lineRule="auto"/>
        <w:ind w:firstLine="709"/>
        <w:jc w:val="both"/>
        <w:rPr>
          <w:rFonts w:cs="Times New Roman"/>
          <w:sz w:val="24"/>
          <w:szCs w:val="24"/>
          <w:lang w:eastAsia="ru-RU"/>
        </w:rPr>
      </w:pPr>
      <w:r w:rsidRPr="00525198">
        <w:rPr>
          <w:rFonts w:cs="Times New Roman"/>
          <w:sz w:val="24"/>
          <w:szCs w:val="24"/>
        </w:rPr>
        <w:t xml:space="preserve">Кроме того, управленческие решения по организации работ по реализации муниципальной программы принимаются в рамках деятельности </w:t>
      </w:r>
      <w:r w:rsidRPr="00525198">
        <w:rPr>
          <w:rFonts w:cs="Times New Roman"/>
          <w:sz w:val="24"/>
          <w:szCs w:val="24"/>
          <w:lang w:eastAsia="ru-RU"/>
        </w:rPr>
        <w:t>антинаркотической комиссии Усть-Таркского района, антитеррористической комиссии Усть-Таркского района и на рабочих совещаниях при заместителях главы администрации Усть-Таркского района.</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Заказчик-координатор муниципальной программы выполняет следующие функции:</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осуществляет взаимодействие с областными исполнительными органами государственной власти Новосибирской области, органами местного самоуправления муниципальных образований Усть-Таркского района Новосибирской области и территориальными органами федеральных органов исполнительной власти, действующими на территории Усть-Таркского района Новосибирской области, в ходе реализации мероприятий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обеспечивает методическое сопровождение реализации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осуществляет сбор и систематизацию статистической и аналитической информации о реализации мероприятий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обеспечивает подготовку информационных и аналитических материалов по основным мероприятиям муниципальной 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готовит предложения о внесении изменений в муниципальную программу;</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 xml:space="preserve">готовит и представляет сводный отчет на заседание </w:t>
      </w:r>
      <w:r w:rsidRPr="00525198">
        <w:rPr>
          <w:rFonts w:eastAsia="Times New Roman" w:cs="Times New Roman"/>
          <w:sz w:val="24"/>
          <w:szCs w:val="24"/>
          <w:lang w:eastAsia="ru-RU"/>
        </w:rPr>
        <w:t>межведомственной комиссии по профилактике правонарушений и борьбы с преступностью в Усть-Таркском районе</w:t>
      </w:r>
      <w:r w:rsidRPr="00525198">
        <w:rPr>
          <w:rFonts w:cs="Times New Roman"/>
          <w:sz w:val="24"/>
          <w:szCs w:val="24"/>
        </w:rPr>
        <w:t xml:space="preserve">. </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Исполнители при реализации муниципальной программы в пределах своих полномочий:</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организуют реализацию и финансирование мероприятий муниципальной программы, исполнителями которых они являются;</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 xml:space="preserve">готовят предложения об уточнении перечня программных мероприятий, уточняют сроки исполнения по отдельным мероприятиям муниципальной программы и </w:t>
      </w:r>
      <w:r w:rsidRPr="00525198">
        <w:rPr>
          <w:rFonts w:cs="Times New Roman"/>
          <w:sz w:val="24"/>
          <w:szCs w:val="24"/>
        </w:rPr>
        <w:lastRenderedPageBreak/>
        <w:t>согласовывают указанную информацию до момента утверждения с заказчиком-координатором муниципальной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осуществляют мониторинг результатов реализации мероприятий муниципальной й программы;</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осуществляют контроль исполнения соответствующих мероприятий муниципальной программы, исполнителями которых они являются;</w:t>
      </w:r>
    </w:p>
    <w:p w:rsidR="0076753F" w:rsidRPr="00525198" w:rsidRDefault="0076753F" w:rsidP="0076753F">
      <w:pPr>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ее результативности;</w:t>
      </w:r>
    </w:p>
    <w:p w:rsidR="0076753F" w:rsidRPr="00525198" w:rsidRDefault="0076753F" w:rsidP="0076753F">
      <w:pPr>
        <w:widowControl w:val="0"/>
        <w:autoSpaceDE w:val="0"/>
        <w:autoSpaceDN w:val="0"/>
        <w:adjustRightInd w:val="0"/>
        <w:spacing w:after="0" w:line="240" w:lineRule="auto"/>
        <w:ind w:firstLine="709"/>
        <w:jc w:val="both"/>
        <w:rPr>
          <w:rFonts w:cs="Times New Roman"/>
          <w:sz w:val="24"/>
          <w:szCs w:val="24"/>
        </w:rPr>
      </w:pPr>
      <w:r w:rsidRPr="00525198">
        <w:rPr>
          <w:rFonts w:cs="Times New Roman"/>
          <w:sz w:val="24"/>
          <w:szCs w:val="24"/>
        </w:rPr>
        <w:t>представляют заказчику-координатору отчеты об исполнении мероприятий муниципальной программы по итогам 1 полугодия – в срок до 20 июля текущего года, по итогам реализации за отчетный год – в срок до 25 января года, следующего за отчетным.</w:t>
      </w:r>
      <w:r>
        <w:rPr>
          <w:rFonts w:cs="Times New Roman"/>
          <w:sz w:val="24"/>
          <w:szCs w:val="24"/>
        </w:rPr>
        <w:t xml:space="preserve"> </w:t>
      </w:r>
      <w:r w:rsidRPr="00A64FB7">
        <w:rPr>
          <w:rFonts w:cs="Times New Roman"/>
          <w:i/>
          <w:sz w:val="24"/>
          <w:szCs w:val="24"/>
        </w:rPr>
        <w:t xml:space="preserve">Приложение </w:t>
      </w:r>
      <w:r>
        <w:rPr>
          <w:rFonts w:cs="Times New Roman"/>
          <w:i/>
          <w:sz w:val="24"/>
          <w:szCs w:val="24"/>
        </w:rPr>
        <w:t>3,4</w:t>
      </w:r>
      <w:r w:rsidRPr="00525198">
        <w:rPr>
          <w:rFonts w:cs="Times New Roman"/>
          <w:sz w:val="24"/>
          <w:szCs w:val="24"/>
          <w:lang w:eastAsia="ru-RU"/>
        </w:rPr>
        <w:t xml:space="preserve"> </w:t>
      </w:r>
    </w:p>
    <w:p w:rsidR="0076753F" w:rsidRPr="00525198" w:rsidRDefault="0076753F" w:rsidP="0076753F">
      <w:pPr>
        <w:autoSpaceDE w:val="0"/>
        <w:autoSpaceDN w:val="0"/>
        <w:adjustRightInd w:val="0"/>
        <w:spacing w:after="0" w:line="240" w:lineRule="auto"/>
        <w:jc w:val="both"/>
        <w:rPr>
          <w:rFonts w:cs="Times New Roman"/>
          <w:sz w:val="24"/>
          <w:szCs w:val="24"/>
          <w:lang w:eastAsia="ru-RU"/>
        </w:rPr>
      </w:pPr>
    </w:p>
    <w:p w:rsidR="0076753F" w:rsidRPr="00525198" w:rsidRDefault="0076753F" w:rsidP="0076753F">
      <w:pPr>
        <w:autoSpaceDE w:val="0"/>
        <w:autoSpaceDN w:val="0"/>
        <w:adjustRightInd w:val="0"/>
        <w:spacing w:after="0" w:line="240" w:lineRule="auto"/>
        <w:jc w:val="both"/>
        <w:rPr>
          <w:rFonts w:cs="Times New Roman"/>
          <w:b/>
          <w:sz w:val="24"/>
          <w:szCs w:val="24"/>
          <w:lang w:eastAsia="ru-RU"/>
        </w:rPr>
      </w:pPr>
      <w:r w:rsidRPr="00525198">
        <w:rPr>
          <w:rFonts w:cs="Times New Roman"/>
          <w:b/>
          <w:sz w:val="24"/>
          <w:szCs w:val="24"/>
          <w:lang w:val="en-US" w:eastAsia="ru-RU"/>
        </w:rPr>
        <w:t>VI</w:t>
      </w:r>
      <w:r w:rsidRPr="00525198">
        <w:rPr>
          <w:rFonts w:cs="Times New Roman"/>
          <w:b/>
          <w:sz w:val="24"/>
          <w:szCs w:val="24"/>
          <w:lang w:eastAsia="ru-RU"/>
        </w:rPr>
        <w:t>. Ожидаемые результаты реализации муниципальной программы</w:t>
      </w:r>
    </w:p>
    <w:p w:rsidR="0076753F" w:rsidRPr="00525198" w:rsidRDefault="0076753F" w:rsidP="0076753F">
      <w:pPr>
        <w:autoSpaceDE w:val="0"/>
        <w:autoSpaceDN w:val="0"/>
        <w:adjustRightInd w:val="0"/>
        <w:spacing w:after="0" w:line="240" w:lineRule="auto"/>
        <w:jc w:val="both"/>
        <w:rPr>
          <w:rFonts w:cs="Times New Roman"/>
          <w:sz w:val="24"/>
          <w:szCs w:val="24"/>
          <w:lang w:eastAsia="ru-RU"/>
        </w:rPr>
      </w:pPr>
    </w:p>
    <w:p w:rsidR="0076753F" w:rsidRPr="00525198" w:rsidRDefault="0076753F" w:rsidP="0076753F">
      <w:pPr>
        <w:autoSpaceDE w:val="0"/>
        <w:autoSpaceDN w:val="0"/>
        <w:adjustRightInd w:val="0"/>
        <w:spacing w:after="0" w:line="240" w:lineRule="auto"/>
        <w:ind w:firstLine="709"/>
        <w:jc w:val="both"/>
        <w:rPr>
          <w:rStyle w:val="a6"/>
          <w:sz w:val="24"/>
          <w:szCs w:val="24"/>
        </w:rPr>
      </w:pPr>
      <w:r w:rsidRPr="00525198">
        <w:rPr>
          <w:rStyle w:val="a6"/>
          <w:sz w:val="24"/>
          <w:szCs w:val="24"/>
        </w:rPr>
        <w:t xml:space="preserve">Социальным эффектом от реализации </w:t>
      </w:r>
      <w:r w:rsidRPr="00525198">
        <w:rPr>
          <w:rFonts w:cs="Times New Roman"/>
          <w:sz w:val="24"/>
          <w:szCs w:val="24"/>
        </w:rPr>
        <w:t>муниципальной</w:t>
      </w:r>
      <w:r w:rsidRPr="00525198">
        <w:rPr>
          <w:rStyle w:val="a6"/>
          <w:sz w:val="24"/>
          <w:szCs w:val="24"/>
        </w:rPr>
        <w:t xml:space="preserve"> программы станут:</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обеспечение защиты прав, свобод и законных интересов граждан от противоправных действий (бездействий);</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 xml:space="preserve">предупреждение правонарушений, выявление и устранение причин и условий, способствующих их совершению; </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принятие профилактических мер, направленных на предупреждение правонарушений;</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 xml:space="preserve">снижение уровня преступности в Усть-Таркском районе Новосибирской области; </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обеспечение участия граждан в профилактике правонарушений;</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воспитание граждан в духе соблюдения законности и правопорядка;</w:t>
      </w:r>
    </w:p>
    <w:p w:rsidR="0076753F" w:rsidRPr="00525198" w:rsidRDefault="0076753F" w:rsidP="0076753F">
      <w:pPr>
        <w:spacing w:after="0" w:line="240" w:lineRule="auto"/>
        <w:ind w:firstLine="709"/>
        <w:jc w:val="both"/>
        <w:rPr>
          <w:rStyle w:val="a6"/>
          <w:sz w:val="24"/>
          <w:szCs w:val="24"/>
        </w:rPr>
      </w:pPr>
      <w:r w:rsidRPr="00525198">
        <w:rPr>
          <w:rStyle w:val="a6"/>
          <w:sz w:val="24"/>
          <w:szCs w:val="24"/>
        </w:rPr>
        <w:t>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rsidR="0076753F" w:rsidRPr="00525198" w:rsidRDefault="0076753F" w:rsidP="0076753F">
      <w:pPr>
        <w:spacing w:after="0" w:line="240" w:lineRule="auto"/>
        <w:ind w:firstLine="709"/>
        <w:jc w:val="both"/>
        <w:rPr>
          <w:rFonts w:cs="Times New Roman"/>
          <w:sz w:val="24"/>
          <w:szCs w:val="24"/>
          <w:lang w:eastAsia="ru-RU"/>
        </w:rPr>
      </w:pPr>
      <w:r w:rsidRPr="00525198">
        <w:rPr>
          <w:rStyle w:val="a6"/>
          <w:sz w:val="24"/>
          <w:szCs w:val="24"/>
        </w:rPr>
        <w:t xml:space="preserve">В результате реализации </w:t>
      </w:r>
      <w:r w:rsidRPr="00525198">
        <w:rPr>
          <w:rFonts w:cs="Times New Roman"/>
          <w:sz w:val="24"/>
          <w:szCs w:val="24"/>
        </w:rPr>
        <w:t>муниципальной</w:t>
      </w:r>
      <w:r w:rsidRPr="00525198">
        <w:rPr>
          <w:rStyle w:val="a6"/>
          <w:sz w:val="24"/>
          <w:szCs w:val="24"/>
        </w:rPr>
        <w:t xml:space="preserve"> программы ожидается положительное</w:t>
      </w:r>
      <w:r w:rsidRPr="00525198">
        <w:rPr>
          <w:rFonts w:cs="Times New Roman"/>
          <w:sz w:val="24"/>
          <w:szCs w:val="24"/>
          <w:lang w:eastAsia="ru-RU"/>
        </w:rPr>
        <w:t xml:space="preserve">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района, которые будут характеризоваться:</w:t>
      </w:r>
    </w:p>
    <w:p w:rsidR="0076753F" w:rsidRPr="00525198" w:rsidRDefault="0076753F" w:rsidP="0076753F">
      <w:pPr>
        <w:widowControl w:val="0"/>
        <w:spacing w:after="0" w:line="240" w:lineRule="auto"/>
        <w:jc w:val="both"/>
        <w:rPr>
          <w:rFonts w:eastAsia="Arial Unicode MS" w:cs="Times New Roman"/>
          <w:sz w:val="24"/>
          <w:szCs w:val="24"/>
          <w:lang w:eastAsia="ru-RU" w:bidi="ru-RU"/>
        </w:rPr>
      </w:pPr>
      <w:r w:rsidRPr="00525198">
        <w:rPr>
          <w:rFonts w:eastAsia="Arial Unicode MS" w:cs="Times New Roman"/>
          <w:sz w:val="24"/>
          <w:szCs w:val="24"/>
          <w:lang w:eastAsia="ru-RU" w:bidi="ru-RU"/>
        </w:rPr>
        <w:t>1. Ежегодным сокращением количества преступлений не менее чем на 1%;</w:t>
      </w:r>
    </w:p>
    <w:p w:rsidR="0076753F" w:rsidRPr="00525198" w:rsidRDefault="0076753F" w:rsidP="0076753F">
      <w:pPr>
        <w:widowControl w:val="0"/>
        <w:spacing w:after="0" w:line="240" w:lineRule="auto"/>
        <w:jc w:val="both"/>
        <w:rPr>
          <w:rFonts w:eastAsia="Arial Unicode MS" w:cs="Times New Roman"/>
          <w:sz w:val="24"/>
          <w:szCs w:val="24"/>
          <w:lang w:eastAsia="ru-RU" w:bidi="ru-RU"/>
        </w:rPr>
      </w:pPr>
      <w:r w:rsidRPr="00525198">
        <w:rPr>
          <w:rFonts w:eastAsia="Arial Unicode MS" w:cs="Times New Roman"/>
          <w:sz w:val="24"/>
          <w:szCs w:val="24"/>
          <w:lang w:eastAsia="ru-RU" w:bidi="ru-RU"/>
        </w:rPr>
        <w:t>2. Сокращением доли преступлений, совершенных в общественных местах, в общем количестве зарегистрированных преступлений, до 34% к концу 2025 года;</w:t>
      </w:r>
    </w:p>
    <w:p w:rsidR="0076753F" w:rsidRPr="00525198" w:rsidRDefault="0076753F" w:rsidP="0076753F">
      <w:pPr>
        <w:spacing w:after="0" w:line="240" w:lineRule="auto"/>
        <w:jc w:val="both"/>
        <w:rPr>
          <w:rFonts w:cs="Times New Roman"/>
          <w:sz w:val="24"/>
          <w:szCs w:val="24"/>
          <w:lang w:eastAsia="ru-RU"/>
        </w:rPr>
      </w:pPr>
      <w:r w:rsidRPr="00525198">
        <w:rPr>
          <w:rFonts w:cs="Times New Roman"/>
          <w:sz w:val="24"/>
          <w:szCs w:val="24"/>
          <w:lang w:eastAsia="ru-RU"/>
        </w:rPr>
        <w:t>3. Ежегодным снижением удельного веса преступлений, совершаемых несовершеннолетними либо при их участии, до 3,2% ;</w:t>
      </w:r>
    </w:p>
    <w:p w:rsidR="0076753F" w:rsidRPr="00525198" w:rsidRDefault="0076753F" w:rsidP="0076753F">
      <w:pPr>
        <w:shd w:val="clear" w:color="auto" w:fill="FFFFFF"/>
        <w:tabs>
          <w:tab w:val="left" w:pos="1085"/>
        </w:tabs>
        <w:snapToGrid w:val="0"/>
        <w:spacing w:after="0" w:line="240" w:lineRule="auto"/>
        <w:jc w:val="both"/>
        <w:rPr>
          <w:rFonts w:cs="Times New Roman"/>
          <w:sz w:val="24"/>
          <w:szCs w:val="24"/>
        </w:rPr>
      </w:pPr>
      <w:r w:rsidRPr="00525198">
        <w:rPr>
          <w:rFonts w:cs="Times New Roman"/>
          <w:sz w:val="24"/>
          <w:szCs w:val="24"/>
        </w:rPr>
        <w:t>4. Ежегодным снижением на 2% количества преступлений, совершенных в состоянии опьянения;</w:t>
      </w:r>
    </w:p>
    <w:p w:rsidR="0076753F" w:rsidRPr="00525198" w:rsidRDefault="0076753F" w:rsidP="0076753F">
      <w:pPr>
        <w:spacing w:after="0" w:line="240" w:lineRule="auto"/>
        <w:jc w:val="both"/>
        <w:rPr>
          <w:rFonts w:cs="Times New Roman"/>
          <w:sz w:val="24"/>
          <w:szCs w:val="24"/>
          <w:lang w:eastAsia="ru-RU"/>
        </w:rPr>
      </w:pPr>
      <w:r w:rsidRPr="00525198">
        <w:rPr>
          <w:rFonts w:cs="Times New Roman"/>
          <w:sz w:val="24"/>
          <w:szCs w:val="24"/>
          <w:lang w:eastAsia="ru-RU"/>
        </w:rPr>
        <w:t xml:space="preserve">5. Ежегодным увеличением на 2 человека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 </w:t>
      </w:r>
    </w:p>
    <w:p w:rsidR="0076753F" w:rsidRPr="00525198" w:rsidRDefault="0076753F" w:rsidP="0076753F">
      <w:pPr>
        <w:spacing w:after="0" w:line="240" w:lineRule="auto"/>
        <w:jc w:val="both"/>
        <w:rPr>
          <w:rFonts w:cs="Times New Roman"/>
          <w:sz w:val="24"/>
          <w:szCs w:val="24"/>
          <w:lang w:eastAsia="ru-RU"/>
        </w:rPr>
      </w:pPr>
      <w:r w:rsidRPr="00525198">
        <w:rPr>
          <w:rFonts w:cs="Times New Roman"/>
          <w:sz w:val="24"/>
          <w:szCs w:val="24"/>
          <w:lang w:eastAsia="ru-RU"/>
        </w:rPr>
        <w:t>6. Недопущением совершения террористических актов и особо опасных экстремистских проявлений;</w:t>
      </w:r>
    </w:p>
    <w:p w:rsidR="0076753F" w:rsidRPr="00525198" w:rsidRDefault="0076753F" w:rsidP="0076753F">
      <w:pPr>
        <w:spacing w:after="0" w:line="240" w:lineRule="auto"/>
        <w:jc w:val="both"/>
        <w:rPr>
          <w:rFonts w:cs="Times New Roman"/>
          <w:sz w:val="24"/>
          <w:szCs w:val="24"/>
          <w:lang w:eastAsia="ru-RU"/>
        </w:rPr>
      </w:pPr>
      <w:r w:rsidRPr="00525198">
        <w:rPr>
          <w:rFonts w:cs="Times New Roman"/>
          <w:sz w:val="24"/>
          <w:szCs w:val="24"/>
          <w:lang w:eastAsia="ru-RU"/>
        </w:rPr>
        <w:t>7. Ежегодным снижением на 2% количества преступлений, совершенных лицами, ранее судимыми;</w:t>
      </w:r>
    </w:p>
    <w:p w:rsidR="0076753F" w:rsidRPr="00525198" w:rsidRDefault="0076753F" w:rsidP="0076753F">
      <w:pPr>
        <w:snapToGrid w:val="0"/>
        <w:spacing w:after="0" w:line="240" w:lineRule="auto"/>
        <w:jc w:val="both"/>
        <w:rPr>
          <w:rFonts w:cs="Times New Roman"/>
          <w:sz w:val="24"/>
          <w:szCs w:val="24"/>
          <w:lang w:eastAsia="ru-RU"/>
        </w:rPr>
      </w:pPr>
      <w:r w:rsidRPr="00525198">
        <w:rPr>
          <w:rFonts w:cs="Times New Roman"/>
          <w:sz w:val="24"/>
          <w:szCs w:val="24"/>
        </w:rPr>
        <w:t>8. </w:t>
      </w:r>
      <w:r w:rsidRPr="00525198">
        <w:rPr>
          <w:rFonts w:cs="Times New Roman"/>
          <w:sz w:val="24"/>
          <w:szCs w:val="24"/>
          <w:lang w:eastAsia="ru-RU"/>
        </w:rPr>
        <w:t xml:space="preserve">Недопущением </w:t>
      </w:r>
      <w:r w:rsidRPr="00525198">
        <w:rPr>
          <w:rFonts w:cs="Times New Roman"/>
          <w:sz w:val="24"/>
          <w:szCs w:val="24"/>
        </w:rPr>
        <w:t>погибших в дорожно-транспортных происшествиях.</w:t>
      </w:r>
    </w:p>
    <w:p w:rsidR="0076753F" w:rsidRPr="00525198" w:rsidRDefault="0076753F" w:rsidP="0076753F">
      <w:pPr>
        <w:snapToGrid w:val="0"/>
        <w:spacing w:after="0" w:line="240" w:lineRule="auto"/>
        <w:ind w:firstLine="709"/>
        <w:jc w:val="both"/>
        <w:rPr>
          <w:rFonts w:cs="Times New Roman"/>
          <w:sz w:val="24"/>
          <w:szCs w:val="24"/>
          <w:lang w:eastAsia="ru-RU"/>
        </w:rPr>
      </w:pPr>
    </w:p>
    <w:p w:rsidR="0076753F" w:rsidRPr="00525198" w:rsidRDefault="0076753F" w:rsidP="0076753F">
      <w:pPr>
        <w:jc w:val="both"/>
        <w:rPr>
          <w:rFonts w:cs="Times New Roman"/>
          <w:sz w:val="24"/>
          <w:szCs w:val="24"/>
        </w:rPr>
      </w:pPr>
    </w:p>
    <w:p w:rsidR="0076753F" w:rsidRPr="00525198" w:rsidRDefault="0076753F" w:rsidP="0076753F">
      <w:pPr>
        <w:jc w:val="both"/>
        <w:rPr>
          <w:rFonts w:cs="Times New Roman"/>
          <w:sz w:val="24"/>
          <w:szCs w:val="24"/>
        </w:rPr>
      </w:pPr>
    </w:p>
    <w:p w:rsidR="0076753F" w:rsidRPr="00525198" w:rsidRDefault="0076753F" w:rsidP="0076753F">
      <w:pPr>
        <w:jc w:val="both"/>
        <w:rPr>
          <w:rFonts w:cs="Times New Roman"/>
          <w:sz w:val="24"/>
          <w:szCs w:val="24"/>
        </w:rPr>
        <w:sectPr w:rsidR="0076753F" w:rsidRPr="00525198" w:rsidSect="0076753F">
          <w:pgSz w:w="11906" w:h="16838"/>
          <w:pgMar w:top="568" w:right="850" w:bottom="709" w:left="1701" w:header="708" w:footer="708" w:gutter="0"/>
          <w:cols w:space="708"/>
          <w:docGrid w:linePitch="360"/>
        </w:sectPr>
      </w:pPr>
    </w:p>
    <w:p w:rsidR="0076753F" w:rsidRPr="00525198" w:rsidRDefault="0076753F" w:rsidP="0076753F">
      <w:pPr>
        <w:spacing w:after="0" w:line="240" w:lineRule="auto"/>
        <w:jc w:val="right"/>
        <w:rPr>
          <w:rFonts w:cs="Times New Roman"/>
          <w:sz w:val="24"/>
          <w:szCs w:val="24"/>
        </w:rPr>
      </w:pPr>
      <w:r w:rsidRPr="00525198">
        <w:rPr>
          <w:rFonts w:cs="Times New Roman"/>
          <w:sz w:val="24"/>
          <w:szCs w:val="24"/>
        </w:rPr>
        <w:lastRenderedPageBreak/>
        <w:t xml:space="preserve">Приложение 1 </w:t>
      </w:r>
    </w:p>
    <w:p w:rsidR="0076753F" w:rsidRPr="00525198" w:rsidRDefault="0076753F" w:rsidP="0076753F">
      <w:pPr>
        <w:spacing w:after="0" w:line="240" w:lineRule="auto"/>
        <w:jc w:val="center"/>
        <w:rPr>
          <w:rFonts w:cs="Times New Roman"/>
          <w:b/>
          <w:sz w:val="24"/>
          <w:szCs w:val="24"/>
        </w:rPr>
      </w:pPr>
      <w:r w:rsidRPr="00525198">
        <w:rPr>
          <w:rFonts w:cs="Times New Roman"/>
          <w:b/>
          <w:sz w:val="24"/>
          <w:szCs w:val="24"/>
        </w:rPr>
        <w:t>Перечень мероприятий</w:t>
      </w:r>
    </w:p>
    <w:p w:rsidR="0076753F" w:rsidRPr="00525198" w:rsidRDefault="0076753F" w:rsidP="0076753F">
      <w:pPr>
        <w:spacing w:after="0" w:line="240" w:lineRule="auto"/>
        <w:jc w:val="center"/>
        <w:rPr>
          <w:rFonts w:cs="Times New Roman"/>
          <w:b/>
          <w:sz w:val="24"/>
          <w:szCs w:val="24"/>
        </w:rPr>
      </w:pPr>
      <w:r w:rsidRPr="00525198">
        <w:rPr>
          <w:rFonts w:cs="Times New Roman"/>
          <w:b/>
          <w:sz w:val="24"/>
          <w:szCs w:val="24"/>
        </w:rPr>
        <w:t>муниципальной программы «Профилактика правонарушений экстремизма и терроризма</w:t>
      </w:r>
    </w:p>
    <w:p w:rsidR="0076753F" w:rsidRPr="00525198" w:rsidRDefault="0076753F" w:rsidP="0076753F">
      <w:pPr>
        <w:spacing w:after="0" w:line="240" w:lineRule="auto"/>
        <w:jc w:val="center"/>
        <w:rPr>
          <w:rFonts w:cs="Times New Roman"/>
          <w:b/>
          <w:sz w:val="24"/>
          <w:szCs w:val="24"/>
        </w:rPr>
      </w:pPr>
      <w:r w:rsidRPr="00525198">
        <w:rPr>
          <w:rFonts w:cs="Times New Roman"/>
          <w:b/>
          <w:sz w:val="24"/>
          <w:szCs w:val="24"/>
        </w:rPr>
        <w:t>на территории Усть-Таркского района Новосибирской области на 2023-2025 годы»</w:t>
      </w:r>
    </w:p>
    <w:p w:rsidR="0076753F" w:rsidRPr="00525198" w:rsidRDefault="0076753F" w:rsidP="0076753F">
      <w:pPr>
        <w:spacing w:after="0" w:line="240" w:lineRule="auto"/>
        <w:jc w:val="both"/>
        <w:rPr>
          <w:rFonts w:cs="Times New Roman"/>
          <w:sz w:val="24"/>
          <w:szCs w:val="24"/>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Система основных мероприятий региональной программы."/>
      </w:tblPr>
      <w:tblGrid>
        <w:gridCol w:w="3330"/>
        <w:gridCol w:w="72"/>
        <w:gridCol w:w="2103"/>
        <w:gridCol w:w="12"/>
        <w:gridCol w:w="1843"/>
        <w:gridCol w:w="95"/>
        <w:gridCol w:w="1184"/>
        <w:gridCol w:w="8"/>
        <w:gridCol w:w="709"/>
        <w:gridCol w:w="850"/>
        <w:gridCol w:w="851"/>
        <w:gridCol w:w="850"/>
        <w:gridCol w:w="3431"/>
      </w:tblGrid>
      <w:tr w:rsidR="0076753F" w:rsidRPr="00525198" w:rsidTr="0076753F">
        <w:trPr>
          <w:trHeight w:val="20"/>
        </w:trPr>
        <w:tc>
          <w:tcPr>
            <w:tcW w:w="3402" w:type="dxa"/>
            <w:gridSpan w:val="2"/>
            <w:vMerge w:val="restart"/>
            <w:shd w:val="clear" w:color="auto" w:fill="auto"/>
            <w:noWrap/>
            <w:hideMark/>
          </w:tcPr>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Наименование мероприятия</w:t>
            </w:r>
          </w:p>
        </w:tc>
        <w:tc>
          <w:tcPr>
            <w:tcW w:w="2115" w:type="dxa"/>
            <w:gridSpan w:val="2"/>
            <w:vMerge w:val="restart"/>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Муниципальная программа Усть-Таркского района Новосибирской области, в рамках которой реализуется мероприятие</w:t>
            </w:r>
          </w:p>
        </w:tc>
        <w:tc>
          <w:tcPr>
            <w:tcW w:w="1843" w:type="dxa"/>
            <w:vMerge w:val="restart"/>
            <w:shd w:val="clear" w:color="auto" w:fill="auto"/>
            <w:noWrap/>
            <w:hideMark/>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Государственные заказчики (ответственные </w:t>
            </w:r>
          </w:p>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за привлечение средств), исполнители программных мероприятий</w:t>
            </w:r>
          </w:p>
        </w:tc>
        <w:tc>
          <w:tcPr>
            <w:tcW w:w="1279" w:type="dxa"/>
            <w:gridSpan w:val="2"/>
            <w:vMerge w:val="restart"/>
            <w:shd w:val="clear" w:color="auto" w:fill="auto"/>
            <w:noWrap/>
            <w:hideMark/>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Срок реализации</w:t>
            </w:r>
          </w:p>
        </w:tc>
        <w:tc>
          <w:tcPr>
            <w:tcW w:w="3268" w:type="dxa"/>
            <w:gridSpan w:val="5"/>
            <w:shd w:val="clear" w:color="auto" w:fill="auto"/>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Планируемый объем финансирования</w:t>
            </w:r>
          </w:p>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(тыс. рублей)</w:t>
            </w:r>
            <w:r w:rsidRPr="00525198">
              <w:rPr>
                <w:rStyle w:val="af6"/>
                <w:rFonts w:eastAsia="Times New Roman" w:cs="Times New Roman"/>
                <w:sz w:val="24"/>
                <w:szCs w:val="24"/>
                <w:lang w:eastAsia="ru-RU"/>
              </w:rPr>
              <w:footnoteReference w:id="1"/>
            </w:r>
          </w:p>
        </w:tc>
        <w:tc>
          <w:tcPr>
            <w:tcW w:w="3431" w:type="dxa"/>
            <w:vMerge w:val="restart"/>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Ожидаемый результат (краткое описание)</w:t>
            </w:r>
          </w:p>
        </w:tc>
      </w:tr>
      <w:tr w:rsidR="0076753F" w:rsidRPr="00525198" w:rsidTr="0076753F">
        <w:trPr>
          <w:trHeight w:val="20"/>
        </w:trPr>
        <w:tc>
          <w:tcPr>
            <w:tcW w:w="3402" w:type="dxa"/>
            <w:gridSpan w:val="2"/>
            <w:vMerge/>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p>
        </w:tc>
        <w:tc>
          <w:tcPr>
            <w:tcW w:w="2115" w:type="dxa"/>
            <w:gridSpan w:val="2"/>
            <w:vMerge/>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p>
        </w:tc>
        <w:tc>
          <w:tcPr>
            <w:tcW w:w="1843" w:type="dxa"/>
            <w:vMerge/>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p>
        </w:tc>
        <w:tc>
          <w:tcPr>
            <w:tcW w:w="1279" w:type="dxa"/>
            <w:gridSpan w:val="2"/>
            <w:vMerge/>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p>
        </w:tc>
        <w:tc>
          <w:tcPr>
            <w:tcW w:w="717" w:type="dxa"/>
            <w:gridSpan w:val="2"/>
            <w:shd w:val="clear" w:color="auto" w:fill="auto"/>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всего</w:t>
            </w:r>
          </w:p>
        </w:tc>
        <w:tc>
          <w:tcPr>
            <w:tcW w:w="850" w:type="dxa"/>
            <w:shd w:val="clear" w:color="auto" w:fill="auto"/>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w:t>
            </w:r>
          </w:p>
        </w:tc>
        <w:tc>
          <w:tcPr>
            <w:tcW w:w="851" w:type="dxa"/>
            <w:shd w:val="clear" w:color="auto" w:fill="auto"/>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2024</w:t>
            </w:r>
          </w:p>
        </w:tc>
        <w:tc>
          <w:tcPr>
            <w:tcW w:w="850" w:type="dxa"/>
            <w:shd w:val="clear" w:color="auto" w:fill="auto"/>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2025</w:t>
            </w:r>
          </w:p>
        </w:tc>
        <w:tc>
          <w:tcPr>
            <w:tcW w:w="3431" w:type="dxa"/>
            <w:vMerge/>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sz w:val="24"/>
                <w:szCs w:val="24"/>
                <w:lang w:eastAsia="ru-RU"/>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b/>
                <w:bCs/>
                <w:sz w:val="24"/>
                <w:szCs w:val="24"/>
                <w:lang w:eastAsia="ru-RU"/>
              </w:rPr>
            </w:pPr>
            <w:r w:rsidRPr="00525198">
              <w:rPr>
                <w:rFonts w:eastAsia="Times New Roman" w:cs="Times New Roman"/>
                <w:b/>
                <w:bCs/>
                <w:sz w:val="24"/>
                <w:szCs w:val="24"/>
                <w:lang w:eastAsia="ru-RU"/>
              </w:rPr>
              <w:t>Цель: снижение уровня преступности, создание условий для обеспечения общественной безопасности и правопорядка на территории Новосибирской области</w:t>
            </w:r>
          </w:p>
        </w:tc>
      </w:tr>
      <w:tr w:rsidR="0076753F" w:rsidRPr="00525198" w:rsidTr="0076753F">
        <w:trPr>
          <w:trHeight w:val="20"/>
        </w:trPr>
        <w:tc>
          <w:tcPr>
            <w:tcW w:w="15338" w:type="dxa"/>
            <w:gridSpan w:val="13"/>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bCs/>
                <w:sz w:val="24"/>
                <w:szCs w:val="24"/>
                <w:lang w:eastAsia="ru-RU"/>
              </w:rPr>
            </w:pPr>
            <w:r w:rsidRPr="00525198">
              <w:rPr>
                <w:rFonts w:eastAsia="Times New Roman" w:cs="Times New Roman"/>
                <w:b/>
                <w:bCs/>
                <w:sz w:val="24"/>
                <w:szCs w:val="24"/>
                <w:lang w:eastAsia="ru-RU"/>
              </w:rPr>
              <w:t>Задача 1. Обеспечение общественного порядка и профилактика правонарушений на улицах и в общественных местах</w:t>
            </w:r>
          </w:p>
        </w:tc>
      </w:tr>
      <w:tr w:rsidR="0076753F" w:rsidRPr="00525198" w:rsidTr="0076753F">
        <w:trPr>
          <w:trHeight w:val="20"/>
        </w:trPr>
        <w:tc>
          <w:tcPr>
            <w:tcW w:w="3402" w:type="dxa"/>
            <w:gridSpan w:val="2"/>
            <w:shd w:val="clear" w:color="auto" w:fill="auto"/>
            <w:noWrap/>
          </w:tcPr>
          <w:p w:rsidR="0076753F" w:rsidRPr="00525198" w:rsidRDefault="0076753F" w:rsidP="0076753F">
            <w:pPr>
              <w:spacing w:after="0" w:line="240" w:lineRule="auto"/>
              <w:ind w:left="-57" w:right="-57"/>
              <w:jc w:val="both"/>
              <w:rPr>
                <w:rFonts w:eastAsia="Times New Roman" w:cs="Times New Roman"/>
                <w:bCs/>
                <w:sz w:val="24"/>
                <w:szCs w:val="24"/>
                <w:lang w:eastAsia="ru-RU"/>
              </w:rPr>
            </w:pPr>
            <w:r w:rsidRPr="00525198">
              <w:rPr>
                <w:rFonts w:eastAsia="Times New Roman" w:cs="Times New Roman"/>
                <w:bCs/>
                <w:sz w:val="24"/>
                <w:szCs w:val="24"/>
                <w:lang w:eastAsia="ru-RU"/>
              </w:rPr>
              <w:t>1.1. Создание и поддержание в надлежащем порядке помещений общественных пунктов охраны правопорядка, участковых пунктов полиции</w:t>
            </w:r>
          </w:p>
          <w:p w:rsidR="0076753F" w:rsidRPr="00525198" w:rsidRDefault="0076753F" w:rsidP="0076753F">
            <w:pPr>
              <w:spacing w:after="0" w:line="240" w:lineRule="auto"/>
              <w:ind w:left="-57" w:right="-57"/>
              <w:jc w:val="both"/>
              <w:rPr>
                <w:rFonts w:eastAsia="Times New Roman" w:cs="Times New Roman"/>
                <w:sz w:val="24"/>
                <w:szCs w:val="24"/>
                <w:lang w:eastAsia="ru-RU"/>
              </w:rPr>
            </w:pP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Профилактика правонарушений</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местах проживания граждан</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1.2. Разработка и реализация муниципальных программ в сфере профилактики правонарушений</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Администрация Усть-Таркского района </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w:t>
            </w:r>
            <w:r w:rsidRPr="00525198">
              <w:rPr>
                <w:rFonts w:ascii="Times New Roman" w:hAnsi="Times New Roman" w:cs="Times New Roman"/>
                <w:sz w:val="24"/>
                <w:szCs w:val="24"/>
              </w:rPr>
              <w:lastRenderedPageBreak/>
              <w:t xml:space="preserve">повышение уровня правовой грамотности и развитие правосознания граждан </w:t>
            </w:r>
          </w:p>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в муниципальных образованиях Новосибирской области</w:t>
            </w:r>
          </w:p>
        </w:tc>
      </w:tr>
      <w:tr w:rsidR="0076753F" w:rsidRPr="00525198" w:rsidTr="0076753F">
        <w:trPr>
          <w:trHeight w:val="1274"/>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1.3. Реализация информационных мероприятий по профилактике правонарушений,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том числе организация выхода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муниципальных </w:t>
            </w:r>
            <w:r w:rsidRPr="00525198">
              <w:rPr>
                <w:rFonts w:eastAsia="Times New Roman" w:cs="Times New Roman"/>
                <w:i/>
                <w:sz w:val="24"/>
                <w:szCs w:val="24"/>
                <w:lang w:eastAsia="ru-RU"/>
              </w:rPr>
              <w:t>средствах массовой информации материалов по актуальным вопросам профилактики правонарушений</w:t>
            </w:r>
            <w:r w:rsidRPr="00525198">
              <w:rPr>
                <w:rFonts w:eastAsia="Times New Roman" w:cs="Times New Roman"/>
                <w:sz w:val="24"/>
                <w:szCs w:val="24"/>
                <w:lang w:eastAsia="ru-RU"/>
              </w:rPr>
              <w:t xml:space="preserve"> </w:t>
            </w:r>
            <w:r w:rsidRPr="00990197">
              <w:rPr>
                <w:rFonts w:eastAsia="Times New Roman" w:cs="Times New Roman"/>
                <w:i/>
                <w:sz w:val="24"/>
                <w:szCs w:val="24"/>
                <w:lang w:eastAsia="ru-RU"/>
              </w:rPr>
              <w:t>и повышению правовой грамотности населения, из</w:t>
            </w:r>
            <w:r>
              <w:rPr>
                <w:rFonts w:eastAsia="Times New Roman" w:cs="Times New Roman"/>
                <w:i/>
                <w:sz w:val="24"/>
                <w:szCs w:val="24"/>
                <w:lang w:eastAsia="ru-RU"/>
              </w:rPr>
              <w:t>готовление</w:t>
            </w:r>
            <w:r w:rsidRPr="00990197">
              <w:rPr>
                <w:rFonts w:eastAsia="Times New Roman" w:cs="Times New Roman"/>
                <w:i/>
                <w:sz w:val="24"/>
                <w:szCs w:val="24"/>
                <w:lang w:eastAsia="ru-RU"/>
              </w:rPr>
              <w:t xml:space="preserve"> буклетов</w:t>
            </w:r>
            <w:r>
              <w:rPr>
                <w:rFonts w:eastAsia="Times New Roman" w:cs="Times New Roman"/>
                <w:sz w:val="24"/>
                <w:szCs w:val="24"/>
                <w:lang w:eastAsia="ru-RU"/>
              </w:rPr>
              <w:t xml:space="preserve"> </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Администрация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редакцией газеты «Знамя труда»;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1279" w:type="dxa"/>
            <w:gridSpan w:val="2"/>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2023-2025</w:t>
            </w:r>
          </w:p>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годы</w:t>
            </w:r>
          </w:p>
        </w:tc>
        <w:tc>
          <w:tcPr>
            <w:tcW w:w="717" w:type="dxa"/>
            <w:gridSpan w:val="2"/>
            <w:shd w:val="clear" w:color="auto" w:fill="auto"/>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0</w:t>
            </w:r>
          </w:p>
        </w:tc>
        <w:tc>
          <w:tcPr>
            <w:tcW w:w="850" w:type="dxa"/>
            <w:shd w:val="clear" w:color="auto" w:fill="auto"/>
          </w:tcPr>
          <w:p w:rsidR="0076753F" w:rsidRPr="002F1C63" w:rsidRDefault="0076753F" w:rsidP="0076753F">
            <w:pPr>
              <w:jc w:val="both"/>
              <w:rPr>
                <w:rFonts w:cs="Times New Roman"/>
                <w:sz w:val="24"/>
                <w:szCs w:val="24"/>
              </w:rPr>
            </w:pPr>
            <w:r w:rsidRPr="002F1C63">
              <w:rPr>
                <w:rFonts w:cs="Times New Roman"/>
                <w:sz w:val="24"/>
                <w:szCs w:val="24"/>
              </w:rPr>
              <w:t>0</w:t>
            </w:r>
          </w:p>
        </w:tc>
        <w:tc>
          <w:tcPr>
            <w:tcW w:w="851" w:type="dxa"/>
            <w:shd w:val="clear" w:color="auto" w:fill="auto"/>
          </w:tcPr>
          <w:p w:rsidR="0076753F" w:rsidRPr="002F1C63" w:rsidRDefault="0076753F" w:rsidP="0076753F">
            <w:pPr>
              <w:jc w:val="both"/>
              <w:rPr>
                <w:rFonts w:cs="Times New Roman"/>
                <w:sz w:val="24"/>
                <w:szCs w:val="24"/>
              </w:rPr>
            </w:pPr>
            <w:r w:rsidRPr="002F1C63">
              <w:rPr>
                <w:rFonts w:cs="Times New Roman"/>
                <w:sz w:val="24"/>
                <w:szCs w:val="24"/>
              </w:rPr>
              <w:t>0</w:t>
            </w:r>
          </w:p>
        </w:tc>
        <w:tc>
          <w:tcPr>
            <w:tcW w:w="850" w:type="dxa"/>
            <w:shd w:val="clear" w:color="auto" w:fill="auto"/>
          </w:tcPr>
          <w:p w:rsidR="0076753F" w:rsidRPr="002F1C63" w:rsidRDefault="0076753F" w:rsidP="0076753F">
            <w:pPr>
              <w:jc w:val="both"/>
              <w:rPr>
                <w:rFonts w:cs="Times New Roman"/>
                <w:sz w:val="24"/>
                <w:szCs w:val="24"/>
              </w:rPr>
            </w:pPr>
            <w:r w:rsidRPr="002F1C63">
              <w:rPr>
                <w:rFonts w:cs="Times New Roman"/>
                <w:sz w:val="24"/>
                <w:szCs w:val="24"/>
              </w:rPr>
              <w:t>0</w:t>
            </w:r>
          </w:p>
        </w:tc>
        <w:tc>
          <w:tcPr>
            <w:tcW w:w="3431" w:type="dxa"/>
            <w:shd w:val="clear" w:color="auto" w:fill="auto"/>
            <w:noWrap/>
          </w:tcPr>
          <w:p w:rsidR="0076753F" w:rsidRPr="002F1C63" w:rsidRDefault="0076753F" w:rsidP="0076753F">
            <w:pPr>
              <w:pStyle w:val="ConsPlusNormal"/>
              <w:ind w:left="-57" w:right="-57" w:firstLine="0"/>
              <w:jc w:val="both"/>
              <w:rPr>
                <w:rFonts w:ascii="Times New Roman" w:hAnsi="Times New Roman" w:cs="Times New Roman"/>
                <w:sz w:val="24"/>
                <w:szCs w:val="24"/>
              </w:rPr>
            </w:pPr>
            <w:r w:rsidRPr="002F1C63">
              <w:rPr>
                <w:rFonts w:ascii="Times New Roman" w:hAnsi="Times New Roman" w:cs="Times New Roman"/>
                <w:sz w:val="24"/>
                <w:szCs w:val="24"/>
              </w:rPr>
              <w:t>Профилактика правонарушений, повышение правовой грамотности граждан</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1.4. Изготовление и размещение в местах массового нахождения граждан листовок, а также проведение разъяснительной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населением по тематике профилактики правонарушений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сфере информационных технологий, незаконного оборота оружия и боеприпасов, коррупции, алкоголизма, профилактики рецидивной преступности, наркомании, преступности среди несовершеннолетних)</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Администрация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Профилактика правонарушений, повышение правовой грамотности граждан</w:t>
            </w:r>
          </w:p>
        </w:tc>
      </w:tr>
      <w:tr w:rsidR="0076753F" w:rsidRPr="00525198" w:rsidTr="0076753F">
        <w:trPr>
          <w:trHeight w:val="20"/>
        </w:trPr>
        <w:tc>
          <w:tcPr>
            <w:tcW w:w="8639" w:type="dxa"/>
            <w:gridSpan w:val="7"/>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2F1C63">
              <w:rPr>
                <w:rFonts w:eastAsia="Times New Roman" w:cs="Times New Roman"/>
                <w:b/>
                <w:sz w:val="24"/>
                <w:szCs w:val="24"/>
                <w:lang w:eastAsia="ru-RU"/>
              </w:rPr>
              <w:t>Итого по задаче 1</w:t>
            </w:r>
          </w:p>
        </w:tc>
        <w:tc>
          <w:tcPr>
            <w:tcW w:w="717" w:type="dxa"/>
            <w:gridSpan w:val="2"/>
            <w:shd w:val="clear" w:color="auto" w:fill="auto"/>
          </w:tcPr>
          <w:p w:rsidR="0076753F" w:rsidRPr="002F1C63"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2F1C63">
              <w:rPr>
                <w:rFonts w:eastAsia="Times New Roman" w:cs="Times New Roman"/>
                <w:b/>
                <w:sz w:val="24"/>
                <w:szCs w:val="24"/>
                <w:lang w:eastAsia="ru-RU"/>
              </w:rPr>
              <w:t>0</w:t>
            </w:r>
          </w:p>
        </w:tc>
        <w:tc>
          <w:tcPr>
            <w:tcW w:w="850" w:type="dxa"/>
            <w:shd w:val="clear" w:color="auto" w:fill="auto"/>
          </w:tcPr>
          <w:p w:rsidR="0076753F" w:rsidRPr="002F1C63" w:rsidRDefault="0076753F" w:rsidP="0076753F">
            <w:pPr>
              <w:jc w:val="both"/>
              <w:rPr>
                <w:rFonts w:cs="Times New Roman"/>
                <w:b/>
                <w:sz w:val="24"/>
                <w:szCs w:val="24"/>
              </w:rPr>
            </w:pPr>
            <w:r w:rsidRPr="002F1C63">
              <w:rPr>
                <w:rFonts w:eastAsia="Times New Roman" w:cs="Times New Roman"/>
                <w:b/>
                <w:sz w:val="24"/>
                <w:szCs w:val="24"/>
                <w:lang w:eastAsia="ru-RU"/>
              </w:rPr>
              <w:t>0</w:t>
            </w:r>
          </w:p>
        </w:tc>
        <w:tc>
          <w:tcPr>
            <w:tcW w:w="851" w:type="dxa"/>
            <w:shd w:val="clear" w:color="auto" w:fill="auto"/>
          </w:tcPr>
          <w:p w:rsidR="0076753F" w:rsidRPr="002F1C63" w:rsidRDefault="0076753F" w:rsidP="0076753F">
            <w:pPr>
              <w:jc w:val="both"/>
              <w:rPr>
                <w:rFonts w:cs="Times New Roman"/>
                <w:b/>
                <w:sz w:val="24"/>
                <w:szCs w:val="24"/>
              </w:rPr>
            </w:pPr>
            <w:r w:rsidRPr="002F1C63">
              <w:rPr>
                <w:rFonts w:cs="Times New Roman"/>
                <w:b/>
                <w:sz w:val="24"/>
                <w:szCs w:val="24"/>
              </w:rPr>
              <w:t>0</w:t>
            </w:r>
          </w:p>
        </w:tc>
        <w:tc>
          <w:tcPr>
            <w:tcW w:w="850" w:type="dxa"/>
            <w:shd w:val="clear" w:color="auto" w:fill="auto"/>
          </w:tcPr>
          <w:p w:rsidR="0076753F" w:rsidRPr="002F1C63" w:rsidRDefault="0076753F" w:rsidP="0076753F">
            <w:pPr>
              <w:jc w:val="both"/>
              <w:rPr>
                <w:rFonts w:eastAsia="Times New Roman" w:cs="Times New Roman"/>
                <w:b/>
                <w:sz w:val="24"/>
                <w:szCs w:val="24"/>
                <w:lang w:eastAsia="ru-RU"/>
              </w:rPr>
            </w:pPr>
            <w:r w:rsidRPr="002F1C63">
              <w:rPr>
                <w:rFonts w:eastAsia="Times New Roman" w:cs="Times New Roman"/>
                <w:b/>
                <w:sz w:val="24"/>
                <w:szCs w:val="24"/>
                <w:lang w:eastAsia="ru-RU"/>
              </w:rPr>
              <w:t>0</w:t>
            </w:r>
          </w:p>
        </w:tc>
        <w:tc>
          <w:tcPr>
            <w:tcW w:w="3431" w:type="dxa"/>
            <w:shd w:val="clear" w:color="auto" w:fill="auto"/>
            <w:noWrap/>
          </w:tcPr>
          <w:p w:rsidR="0076753F" w:rsidRPr="002F1C63" w:rsidRDefault="0076753F" w:rsidP="0076753F">
            <w:pPr>
              <w:pStyle w:val="ConsPlusNormal"/>
              <w:ind w:left="-57" w:right="-57" w:firstLine="0"/>
              <w:jc w:val="both"/>
              <w:rPr>
                <w:rFonts w:ascii="Times New Roman" w:hAnsi="Times New Roman" w:cs="Times New Roman"/>
                <w:b/>
                <w:sz w:val="24"/>
                <w:szCs w:val="24"/>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autoSpaceDE w:val="0"/>
              <w:autoSpaceDN w:val="0"/>
              <w:spacing w:after="0" w:line="240" w:lineRule="auto"/>
              <w:ind w:left="-57" w:right="-57"/>
              <w:jc w:val="both"/>
              <w:rPr>
                <w:rFonts w:cs="Times New Roman"/>
                <w:b/>
                <w:sz w:val="24"/>
                <w:szCs w:val="24"/>
              </w:rPr>
            </w:pPr>
            <w:r w:rsidRPr="00525198">
              <w:rPr>
                <w:rFonts w:cs="Times New Roman"/>
                <w:b/>
                <w:sz w:val="24"/>
                <w:szCs w:val="24"/>
              </w:rPr>
              <w:lastRenderedPageBreak/>
              <w:t>Задача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r>
      <w:tr w:rsidR="0076753F" w:rsidRPr="00525198" w:rsidTr="0076753F">
        <w:trPr>
          <w:trHeight w:val="20"/>
        </w:trPr>
        <w:tc>
          <w:tcPr>
            <w:tcW w:w="3402" w:type="dxa"/>
            <w:gridSpan w:val="2"/>
            <w:shd w:val="clear" w:color="auto" w:fill="FFFFFF"/>
            <w:noWrap/>
          </w:tcPr>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t xml:space="preserve">2.1. Реализация Комплекса мер </w:t>
            </w:r>
          </w:p>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t xml:space="preserve">по развитию системы обеспечения безопасного детства в Усть-Таркском районе Новосибирской области </w:t>
            </w:r>
          </w:p>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t>на 2023-2025 годы</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ГБУЗ НСО «Усть-Таркская ЦРБ»</w:t>
            </w: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FFFFFF"/>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Обеспечение эффективной социально-психологической реабилитации детей, пострадавших от жестокого обращения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и преступных посягательств, включая социальную интеграцию, физическую и психологическую реабилитацию несовершеннолетних,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а также их близких родственников. Снижение агрессивности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и конфликтности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в подростковой среде. Численность целевых групп, которым будет оказана специализированная помощь, в рамках Комплекса мер в 2023 году составит 270 человек, в 2024 году – 280 человек, 2025 году – 300 человек</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2.2. Организация участия несовершеннолетних в соревнованиях, фестивалях и товарищеских встречах по футболу, баскетболу, хоккею и легкой атлетике</w:t>
            </w:r>
          </w:p>
        </w:tc>
        <w:tc>
          <w:tcPr>
            <w:tcW w:w="2115" w:type="dxa"/>
            <w:gridSpan w:val="2"/>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МП «</w:t>
            </w:r>
            <w:r w:rsidRPr="00525198">
              <w:rPr>
                <w:rFonts w:cs="Times New Roman"/>
                <w:sz w:val="24"/>
                <w:szCs w:val="24"/>
              </w:rPr>
              <w:t>"Развитие физической культуры и спорта в Усть-Таркском районе на 2019 - 2024 годы"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843"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образовательными организациями</w:t>
            </w:r>
          </w:p>
        </w:tc>
        <w:tc>
          <w:tcPr>
            <w:tcW w:w="1287" w:type="dxa"/>
            <w:gridSpan w:val="3"/>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40" w:lineRule="auto"/>
              <w:jc w:val="both"/>
              <w:rPr>
                <w:rFonts w:cs="Times New Roman"/>
                <w:sz w:val="24"/>
                <w:szCs w:val="24"/>
              </w:rPr>
            </w:pPr>
            <w:r w:rsidRPr="00525198">
              <w:rPr>
                <w:rFonts w:eastAsia="Times New Roman" w:cs="Times New Roman"/>
                <w:sz w:val="24"/>
                <w:szCs w:val="24"/>
                <w:lang w:eastAsia="ru-RU"/>
              </w:rPr>
              <w:t>годы</w:t>
            </w:r>
          </w:p>
        </w:tc>
        <w:tc>
          <w:tcPr>
            <w:tcW w:w="709"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15,0</w:t>
            </w:r>
          </w:p>
        </w:tc>
        <w:tc>
          <w:tcPr>
            <w:tcW w:w="850"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3431" w:type="dxa"/>
            <w:shd w:val="clear" w:color="auto" w:fill="auto"/>
          </w:tcPr>
          <w:p w:rsidR="0076753F" w:rsidRPr="00525198" w:rsidRDefault="0076753F" w:rsidP="0076753F">
            <w:pPr>
              <w:spacing w:after="0" w:line="240" w:lineRule="auto"/>
              <w:ind w:left="-57" w:right="-57"/>
              <w:jc w:val="both"/>
              <w:rPr>
                <w:rFonts w:eastAsia="Times New Roman" w:cs="Times New Roman"/>
                <w:sz w:val="24"/>
                <w:szCs w:val="24"/>
              </w:rPr>
            </w:pPr>
            <w:r w:rsidRPr="00525198">
              <w:rPr>
                <w:rFonts w:eastAsia="Times New Roman" w:cs="Times New Roman"/>
                <w:sz w:val="24"/>
                <w:szCs w:val="24"/>
              </w:rPr>
              <w:t>Снижение количества правонарушений, совершаемых несовершеннолетними</w:t>
            </w:r>
          </w:p>
        </w:tc>
      </w:tr>
      <w:tr w:rsidR="0076753F" w:rsidRPr="00525198" w:rsidTr="0076753F">
        <w:trPr>
          <w:trHeight w:val="20"/>
        </w:trPr>
        <w:tc>
          <w:tcPr>
            <w:tcW w:w="3402" w:type="dxa"/>
            <w:gridSpan w:val="2"/>
            <w:shd w:val="clear" w:color="auto" w:fill="FFFFFF"/>
            <w:noWrap/>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2.3. Внедрение инновационных технологий и форм работы с несовершеннолетними, </w:t>
            </w:r>
            <w:r w:rsidRPr="00525198">
              <w:rPr>
                <w:rFonts w:eastAsia="Times New Roman" w:cs="Times New Roman"/>
                <w:sz w:val="24"/>
                <w:szCs w:val="24"/>
                <w:lang w:eastAsia="ru-RU"/>
              </w:rPr>
              <w:lastRenderedPageBreak/>
              <w:t xml:space="preserve">находящимися в конфликте с законом, в том числе совершившими преступления повторно, обеспечение социальной реабилитации лиц, освобожденных из мест лишения свободы. </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1843"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spacing w:line="240" w:lineRule="auto"/>
              <w:jc w:val="both"/>
              <w:rPr>
                <w:rFonts w:cs="Times New Roman"/>
                <w:sz w:val="24"/>
                <w:szCs w:val="24"/>
              </w:rPr>
            </w:pPr>
            <w:r>
              <w:rPr>
                <w:rFonts w:cs="Times New Roman"/>
                <w:sz w:val="24"/>
                <w:szCs w:val="24"/>
              </w:rPr>
              <w:t>0</w:t>
            </w:r>
          </w:p>
        </w:tc>
        <w:tc>
          <w:tcPr>
            <w:tcW w:w="850" w:type="dxa"/>
            <w:shd w:val="clear" w:color="auto" w:fill="FFFFFF"/>
          </w:tcPr>
          <w:p w:rsidR="0076753F" w:rsidRPr="00525198" w:rsidRDefault="0076753F" w:rsidP="0076753F">
            <w:pPr>
              <w:spacing w:line="240" w:lineRule="auto"/>
              <w:jc w:val="both"/>
              <w:rPr>
                <w:rFonts w:cs="Times New Roman"/>
                <w:sz w:val="24"/>
                <w:szCs w:val="24"/>
              </w:rPr>
            </w:pPr>
            <w:r>
              <w:rPr>
                <w:rFonts w:cs="Times New Roman"/>
                <w:sz w:val="24"/>
                <w:szCs w:val="24"/>
              </w:rPr>
              <w:t>0</w:t>
            </w:r>
          </w:p>
        </w:tc>
        <w:tc>
          <w:tcPr>
            <w:tcW w:w="851" w:type="dxa"/>
            <w:shd w:val="clear" w:color="auto" w:fill="FFFFFF"/>
          </w:tcPr>
          <w:p w:rsidR="0076753F" w:rsidRPr="00525198" w:rsidRDefault="0076753F" w:rsidP="0076753F">
            <w:pPr>
              <w:jc w:val="both"/>
              <w:rPr>
                <w:rFonts w:cs="Times New Roman"/>
                <w:sz w:val="24"/>
                <w:szCs w:val="24"/>
              </w:rPr>
            </w:pPr>
            <w:r>
              <w:rPr>
                <w:rFonts w:cs="Times New Roman"/>
                <w:sz w:val="24"/>
                <w:szCs w:val="24"/>
              </w:rPr>
              <w:t>0</w:t>
            </w:r>
          </w:p>
        </w:tc>
        <w:tc>
          <w:tcPr>
            <w:tcW w:w="850" w:type="dxa"/>
            <w:shd w:val="clear" w:color="auto" w:fill="FFFFFF"/>
          </w:tcPr>
          <w:p w:rsidR="0076753F" w:rsidRPr="00525198" w:rsidRDefault="0076753F" w:rsidP="0076753F">
            <w:pPr>
              <w:jc w:val="both"/>
              <w:rPr>
                <w:rFonts w:cs="Times New Roman"/>
                <w:sz w:val="24"/>
                <w:szCs w:val="24"/>
              </w:rPr>
            </w:pPr>
            <w:r>
              <w:rPr>
                <w:rFonts w:cs="Times New Roman"/>
                <w:sz w:val="24"/>
                <w:szCs w:val="24"/>
              </w:rPr>
              <w:t>0</w:t>
            </w:r>
          </w:p>
        </w:tc>
        <w:tc>
          <w:tcPr>
            <w:tcW w:w="3431"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уровня преступности среди несовершеннолетних</w:t>
            </w:r>
          </w:p>
        </w:tc>
      </w:tr>
      <w:tr w:rsidR="0076753F" w:rsidRPr="00525198" w:rsidTr="0076753F">
        <w:trPr>
          <w:trHeight w:val="20"/>
        </w:trPr>
        <w:tc>
          <w:tcPr>
            <w:tcW w:w="3402" w:type="dxa"/>
            <w:gridSpan w:val="2"/>
            <w:shd w:val="clear" w:color="auto" w:fill="FFFFFF"/>
            <w:noWrap/>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2.4. Проведение мероприятий, направленных на профилактику потребления наркотических средств среди подростков, отбывших наказание в местах лишения свободы и осуждения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 мерам наказания, не связанным с изоляцией от общества</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уровня преступности среди несовершеннолетних</w:t>
            </w:r>
          </w:p>
        </w:tc>
      </w:tr>
      <w:tr w:rsidR="0076753F" w:rsidRPr="00525198" w:rsidTr="0076753F">
        <w:trPr>
          <w:trHeight w:val="20"/>
        </w:trPr>
        <w:tc>
          <w:tcPr>
            <w:tcW w:w="3402" w:type="dxa"/>
            <w:gridSpan w:val="2"/>
            <w:shd w:val="clear" w:color="auto" w:fill="FFFFFF"/>
            <w:noWrap/>
          </w:tcPr>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 xml:space="preserve">2.5. Организация и проведение мероприятий, направленных </w:t>
            </w:r>
          </w:p>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 xml:space="preserve">на социальную реабилитацию </w:t>
            </w:r>
          </w:p>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и адаптацию подростков, отбывших наказание в местах лишения свободы и осужденных к мерам наказания, не связанным с изоляцией от общества</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widowControl w:val="0"/>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FFFFFF"/>
          </w:tcPr>
          <w:p w:rsidR="0076753F" w:rsidRPr="00525198" w:rsidRDefault="0076753F" w:rsidP="0076753F">
            <w:pPr>
              <w:widowControl w:val="0"/>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Снижение числа несовершеннолетних, совершивших правонарушения, преступления, в том числе повторные</w:t>
            </w:r>
          </w:p>
        </w:tc>
      </w:tr>
      <w:tr w:rsidR="0076753F" w:rsidRPr="00525198" w:rsidTr="0076753F">
        <w:trPr>
          <w:trHeight w:val="2492"/>
        </w:trPr>
        <w:tc>
          <w:tcPr>
            <w:tcW w:w="3402" w:type="dxa"/>
            <w:gridSpan w:val="2"/>
            <w:shd w:val="clear" w:color="auto" w:fill="FFFFFF"/>
            <w:noWrap/>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2.6. Развитие межведомственного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внутриведомственного взаимодействия субъектов профилактики правонарушений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и преступлений несовершеннолетних, социализации и ресоциализации несовершеннолетних, находящихся в конфликте с законом, в том числе создание и ведение межведомственной базы данных о несовершеннолетних, находящихся в социально опасном положении</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программы</w:t>
            </w:r>
          </w:p>
        </w:tc>
        <w:tc>
          <w:tcPr>
            <w:tcW w:w="1843"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количества правонарушений, совершаемых несовершеннолетними</w:t>
            </w:r>
          </w:p>
        </w:tc>
      </w:tr>
      <w:tr w:rsidR="0076753F" w:rsidRPr="00525198" w:rsidTr="0076753F">
        <w:trPr>
          <w:trHeight w:val="20"/>
        </w:trPr>
        <w:tc>
          <w:tcPr>
            <w:tcW w:w="3402" w:type="dxa"/>
            <w:gridSpan w:val="2"/>
            <w:shd w:val="clear" w:color="auto" w:fill="FFFFFF"/>
            <w:noWrap/>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2.7.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реабилитации несовершеннолетних, находящихся в конфликте с законом. </w:t>
            </w:r>
            <w:r w:rsidRPr="00525198">
              <w:rPr>
                <w:rFonts w:eastAsia="Times New Roman" w:cs="Times New Roman"/>
                <w:i/>
                <w:sz w:val="24"/>
                <w:szCs w:val="24"/>
                <w:lang w:eastAsia="ru-RU"/>
              </w:rPr>
              <w:t>Участие специалистов в областных семинарах</w:t>
            </w:r>
            <w:r w:rsidRPr="00525198">
              <w:rPr>
                <w:rFonts w:eastAsia="Times New Roman" w:cs="Times New Roman"/>
                <w:sz w:val="24"/>
                <w:szCs w:val="24"/>
                <w:lang w:eastAsia="ru-RU"/>
              </w:rPr>
              <w:t xml:space="preserve"> </w:t>
            </w:r>
          </w:p>
        </w:tc>
        <w:tc>
          <w:tcPr>
            <w:tcW w:w="2115" w:type="dxa"/>
            <w:gridSpan w:val="2"/>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программы</w:t>
            </w:r>
          </w:p>
        </w:tc>
        <w:tc>
          <w:tcPr>
            <w:tcW w:w="1843" w:type="dxa"/>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МБУ «КЦСОН»,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p w:rsidR="0076753F" w:rsidRPr="00525198" w:rsidRDefault="0076753F" w:rsidP="0076753F">
            <w:pPr>
              <w:spacing w:after="0" w:line="230" w:lineRule="atLeast"/>
              <w:ind w:left="-57" w:right="-57"/>
              <w:jc w:val="both"/>
              <w:rPr>
                <w:rFonts w:eastAsia="Times New Roman" w:cs="Times New Roman"/>
                <w:sz w:val="24"/>
                <w:szCs w:val="24"/>
                <w:lang w:eastAsia="ru-RU"/>
              </w:rPr>
            </w:pPr>
          </w:p>
        </w:tc>
        <w:tc>
          <w:tcPr>
            <w:tcW w:w="1287" w:type="dxa"/>
            <w:gridSpan w:val="3"/>
            <w:shd w:val="clear" w:color="auto" w:fill="FFFFFF"/>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FFFFFF"/>
          </w:tcPr>
          <w:p w:rsidR="0076753F" w:rsidRPr="00525198" w:rsidRDefault="0076753F" w:rsidP="0076753F">
            <w:pPr>
              <w:spacing w:line="240" w:lineRule="auto"/>
              <w:jc w:val="both"/>
              <w:rPr>
                <w:rFonts w:cs="Times New Roman"/>
                <w:sz w:val="24"/>
                <w:szCs w:val="24"/>
              </w:rPr>
            </w:pPr>
            <w:r w:rsidRPr="00525198">
              <w:rPr>
                <w:rFonts w:cs="Times New Roman"/>
                <w:sz w:val="24"/>
                <w:szCs w:val="24"/>
              </w:rPr>
              <w:t>15,0</w:t>
            </w:r>
          </w:p>
        </w:tc>
        <w:tc>
          <w:tcPr>
            <w:tcW w:w="850" w:type="dxa"/>
            <w:shd w:val="clear" w:color="auto" w:fill="FFFFFF"/>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851" w:type="dxa"/>
            <w:shd w:val="clear" w:color="auto" w:fill="FFFFFF"/>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FFFFFF"/>
          </w:tcPr>
          <w:p w:rsidR="0076753F" w:rsidRPr="00525198" w:rsidRDefault="0076753F" w:rsidP="0076753F">
            <w:pPr>
              <w:jc w:val="both"/>
              <w:rPr>
                <w:rFonts w:cs="Times New Roman"/>
                <w:sz w:val="24"/>
                <w:szCs w:val="24"/>
              </w:rPr>
            </w:pPr>
            <w:r w:rsidRPr="00525198">
              <w:rPr>
                <w:rFonts w:cs="Times New Roman"/>
                <w:sz w:val="24"/>
                <w:szCs w:val="24"/>
              </w:rPr>
              <w:t>5,0</w:t>
            </w:r>
          </w:p>
        </w:tc>
        <w:tc>
          <w:tcPr>
            <w:tcW w:w="3431" w:type="dxa"/>
            <w:shd w:val="clear" w:color="auto" w:fill="FFFFFF"/>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количества правонарушений, совершаемых несовершеннолетними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2.8. Организация постоянной разъяснительной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средствах массовой информации по вопросам предупреждения преступлений и правонарушений </w:t>
            </w:r>
            <w:r w:rsidRPr="00525198">
              <w:rPr>
                <w:rFonts w:eastAsia="Times New Roman" w:cs="Times New Roman"/>
                <w:sz w:val="24"/>
                <w:szCs w:val="24"/>
                <w:lang w:eastAsia="ru-RU"/>
              </w:rPr>
              <w:lastRenderedPageBreak/>
              <w:t xml:space="preserve">несовершеннолетних, защиты детей и подростков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от преступных посягательств, проявлений экстремизма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молодежной среде</w:t>
            </w:r>
            <w:r>
              <w:rPr>
                <w:rFonts w:eastAsia="Times New Roman" w:cs="Times New Roman"/>
                <w:sz w:val="24"/>
                <w:szCs w:val="24"/>
                <w:lang w:eastAsia="ru-RU"/>
              </w:rPr>
              <w:t>.</w:t>
            </w:r>
            <w:r w:rsidRPr="00282053">
              <w:rPr>
                <w:rFonts w:eastAsia="Times New Roman" w:cs="Times New Roman"/>
                <w:i/>
                <w:sz w:val="24"/>
                <w:szCs w:val="24"/>
                <w:lang w:eastAsia="ru-RU"/>
              </w:rPr>
              <w:t xml:space="preserve"> Проведени</w:t>
            </w:r>
            <w:r>
              <w:rPr>
                <w:rFonts w:eastAsia="Times New Roman" w:cs="Times New Roman"/>
                <w:i/>
                <w:sz w:val="24"/>
                <w:szCs w:val="24"/>
                <w:lang w:eastAsia="ru-RU"/>
              </w:rPr>
              <w:t>е</w:t>
            </w:r>
            <w:r w:rsidRPr="00282053">
              <w:rPr>
                <w:rFonts w:eastAsia="Times New Roman" w:cs="Times New Roman"/>
                <w:i/>
                <w:sz w:val="24"/>
                <w:szCs w:val="24"/>
                <w:lang w:eastAsia="ru-RU"/>
              </w:rPr>
              <w:t xml:space="preserve"> конкурса рисунков</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программы</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МБУ «КЦСОН»,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tc>
        <w:tc>
          <w:tcPr>
            <w:tcW w:w="1287" w:type="dxa"/>
            <w:gridSpan w:val="3"/>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09"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15,0</w:t>
            </w:r>
          </w:p>
        </w:tc>
        <w:tc>
          <w:tcPr>
            <w:tcW w:w="850"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3431" w:type="dxa"/>
            <w:shd w:val="clear" w:color="auto" w:fill="auto"/>
            <w:noWrap/>
          </w:tcPr>
          <w:p w:rsidR="0076753F" w:rsidRPr="00525198" w:rsidRDefault="0076753F" w:rsidP="0076753F">
            <w:pPr>
              <w:spacing w:after="0" w:line="240" w:lineRule="auto"/>
              <w:ind w:left="-57" w:right="-57"/>
              <w:jc w:val="both"/>
              <w:rPr>
                <w:rFonts w:eastAsia="Times New Roman" w:cs="Times New Roman"/>
                <w:sz w:val="24"/>
                <w:szCs w:val="24"/>
              </w:rPr>
            </w:pPr>
            <w:r w:rsidRPr="00525198">
              <w:rPr>
                <w:rFonts w:eastAsia="Times New Roman" w:cs="Times New Roman"/>
                <w:sz w:val="24"/>
                <w:szCs w:val="24"/>
              </w:rPr>
              <w:t>Снижение количества правонарушений, совершаемых несовершеннолетними</w:t>
            </w:r>
          </w:p>
        </w:tc>
      </w:tr>
      <w:tr w:rsidR="0076753F" w:rsidRPr="00525198" w:rsidTr="0076753F">
        <w:trPr>
          <w:trHeight w:val="265"/>
        </w:trPr>
        <w:tc>
          <w:tcPr>
            <w:tcW w:w="8647" w:type="dxa"/>
            <w:gridSpan w:val="8"/>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lastRenderedPageBreak/>
              <w:t>Итого по задаче 2</w:t>
            </w:r>
          </w:p>
        </w:tc>
        <w:tc>
          <w:tcPr>
            <w:tcW w:w="709"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45,0</w:t>
            </w:r>
          </w:p>
        </w:tc>
        <w:tc>
          <w:tcPr>
            <w:tcW w:w="850"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851"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850"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3431" w:type="dxa"/>
            <w:shd w:val="clear" w:color="auto" w:fill="auto"/>
            <w:noWrap/>
          </w:tcPr>
          <w:p w:rsidR="0076753F" w:rsidRPr="00525198" w:rsidRDefault="0076753F" w:rsidP="0076753F">
            <w:pPr>
              <w:spacing w:line="240" w:lineRule="auto"/>
              <w:ind w:left="-57" w:right="-57"/>
              <w:jc w:val="both"/>
              <w:rPr>
                <w:rFonts w:eastAsia="Times New Roman" w:cs="Times New Roman"/>
                <w:b/>
                <w:sz w:val="24"/>
                <w:szCs w:val="24"/>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3. Снижение масштабов незаконного распространения и немедицинского потребления наркотических средств, алкоголизации населения</w:t>
            </w:r>
          </w:p>
        </w:tc>
      </w:tr>
      <w:tr w:rsidR="0076753F" w:rsidRPr="00525198" w:rsidTr="0076753F">
        <w:trPr>
          <w:trHeight w:val="418"/>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3.1. Организация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 предупреждению незаконного оборота наркотических средств, нелегального производства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и оборота этилового спирта</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ОП «Усть-Таркское» МО МВД</w:t>
            </w:r>
          </w:p>
          <w:p w:rsidR="0076753F" w:rsidRPr="00525198" w:rsidRDefault="0076753F" w:rsidP="0076753F">
            <w:pPr>
              <w:autoSpaceDE w:val="0"/>
              <w:autoSpaceDN w:val="0"/>
              <w:spacing w:after="0" w:line="240" w:lineRule="auto"/>
              <w:ind w:right="-57"/>
              <w:jc w:val="both"/>
              <w:rPr>
                <w:rFonts w:eastAsia="Times New Roman" w:cs="Times New Roman"/>
                <w:sz w:val="24"/>
                <w:szCs w:val="24"/>
                <w:lang w:eastAsia="ru-RU"/>
              </w:rPr>
            </w:pP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Снижение количества преступлений, совершенных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состоянии алкогольного (наркотического) опьянения</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3.2. Популяризация здорового образа жизни среди населения, проведение профилактической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воспитательной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u w:val="single"/>
                <w:lang w:eastAsia="ru-RU"/>
              </w:rPr>
            </w:pPr>
            <w:r w:rsidRPr="00525198">
              <w:rPr>
                <w:rFonts w:eastAsia="Times New Roman" w:cs="Times New Roman"/>
                <w:sz w:val="24"/>
                <w:szCs w:val="24"/>
                <w:lang w:eastAsia="ru-RU"/>
              </w:rPr>
              <w:t>в образовательных  организациях</w:t>
            </w:r>
            <w:r>
              <w:rPr>
                <w:rFonts w:eastAsia="Times New Roman" w:cs="Times New Roman"/>
                <w:sz w:val="24"/>
                <w:szCs w:val="24"/>
                <w:lang w:eastAsia="ru-RU"/>
              </w:rPr>
              <w:t xml:space="preserve">. </w:t>
            </w:r>
            <w:r w:rsidRPr="00282053">
              <w:rPr>
                <w:rFonts w:eastAsia="Times New Roman" w:cs="Times New Roman"/>
                <w:i/>
                <w:sz w:val="24"/>
                <w:szCs w:val="24"/>
                <w:lang w:eastAsia="ru-RU"/>
              </w:rPr>
              <w:t>Проведение районных соревнований по видам спорта</w:t>
            </w:r>
            <w:r w:rsidRPr="00525198">
              <w:rPr>
                <w:rFonts w:eastAsia="Times New Roman" w:cs="Times New Roman"/>
                <w:sz w:val="24"/>
                <w:szCs w:val="24"/>
                <w:lang w:eastAsia="ru-RU"/>
              </w:rPr>
              <w:t xml:space="preserve"> </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МП «</w:t>
            </w:r>
            <w:r w:rsidRPr="00525198">
              <w:rPr>
                <w:rFonts w:cs="Times New Roman"/>
                <w:sz w:val="24"/>
                <w:szCs w:val="24"/>
              </w:rPr>
              <w:t>"Развитие физической культуры и спорта в Усть-Таркском районе на 2019 - 2024 годы"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843" w:type="dxa"/>
            <w:shd w:val="clear" w:color="auto" w:fill="auto"/>
            <w:noWrap/>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spacing w:after="0" w:line="240" w:lineRule="auto"/>
              <w:jc w:val="both"/>
              <w:rPr>
                <w:rFonts w:cs="Times New Roman"/>
                <w:sz w:val="24"/>
                <w:szCs w:val="24"/>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25,0</w:t>
            </w:r>
          </w:p>
        </w:tc>
        <w:tc>
          <w:tcPr>
            <w:tcW w:w="850"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10,0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10,0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Пропаганда здорового образа жизни, увеличение доли информации, ориентированной на здоровый образ жизни, в общем объеме публикаций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информационном пространстве. Повышение интереса к спортивным мероприятиям, стимулирование населения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 систематическим занятиям физической культурой и спортом, профилактика правонарушений</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3.3. Мероприятия по выявлению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уничтожению незаконных посевов наркокультур. </w:t>
            </w:r>
            <w:r w:rsidRPr="00525198">
              <w:rPr>
                <w:rFonts w:eastAsia="Times New Roman" w:cs="Times New Roman"/>
                <w:i/>
                <w:sz w:val="24"/>
                <w:szCs w:val="24"/>
                <w:lang w:eastAsia="ru-RU"/>
              </w:rPr>
              <w:t xml:space="preserve">Организация работы </w:t>
            </w:r>
            <w:r w:rsidRPr="00525198">
              <w:rPr>
                <w:rFonts w:cs="Times New Roman"/>
                <w:i/>
                <w:sz w:val="24"/>
                <w:szCs w:val="24"/>
              </w:rPr>
              <w:t xml:space="preserve">межведомственной рабочей группы по обследованию </w:t>
            </w:r>
            <w:r w:rsidRPr="00525198">
              <w:rPr>
                <w:rFonts w:cs="Times New Roman"/>
                <w:i/>
                <w:sz w:val="24"/>
                <w:szCs w:val="24"/>
              </w:rPr>
              <w:lastRenderedPageBreak/>
              <w:t>территорий на предмет обеспечения контроля за уничтожением дикорастущей конопли</w:t>
            </w:r>
          </w:p>
        </w:tc>
        <w:tc>
          <w:tcPr>
            <w:tcW w:w="2115" w:type="dxa"/>
            <w:gridSpan w:val="2"/>
            <w:noWrap/>
          </w:tcPr>
          <w:p w:rsidR="0076753F" w:rsidRPr="00525198" w:rsidRDefault="0076753F" w:rsidP="0076753F">
            <w:pPr>
              <w:jc w:val="both"/>
              <w:rPr>
                <w:rFonts w:eastAsia="Calibri" w:cs="Times New Roman"/>
                <w:sz w:val="24"/>
                <w:szCs w:val="24"/>
              </w:rPr>
            </w:pPr>
            <w:r w:rsidRPr="00525198">
              <w:rPr>
                <w:rFonts w:cs="Times New Roman"/>
                <w:sz w:val="24"/>
                <w:szCs w:val="24"/>
              </w:rPr>
              <w:lastRenderedPageBreak/>
              <w:t xml:space="preserve"> </w:t>
            </w:r>
            <w:r w:rsidRPr="00525198">
              <w:rPr>
                <w:rFonts w:eastAsia="Calibri" w:cs="Times New Roman"/>
                <w:sz w:val="24"/>
                <w:szCs w:val="24"/>
              </w:rPr>
              <w:t xml:space="preserve">План мероприятий по реализации Стратегии государственной </w:t>
            </w:r>
            <w:r w:rsidRPr="00525198">
              <w:rPr>
                <w:rFonts w:eastAsia="Calibri" w:cs="Times New Roman"/>
                <w:sz w:val="24"/>
                <w:szCs w:val="24"/>
              </w:rPr>
              <w:lastRenderedPageBreak/>
              <w:t>антинаркотической политики Российской Федерации на период до 2030 года в Усть-Таркском районе Новосибирской области</w:t>
            </w:r>
          </w:p>
          <w:p w:rsidR="0076753F" w:rsidRPr="00525198" w:rsidRDefault="0076753F" w:rsidP="0076753F">
            <w:pPr>
              <w:spacing w:after="0"/>
              <w:jc w:val="both"/>
              <w:rPr>
                <w:rFonts w:eastAsia="Times New Roman" w:cs="Times New Roman"/>
                <w:sz w:val="24"/>
                <w:szCs w:val="24"/>
                <w:lang w:eastAsia="ru-RU"/>
              </w:rPr>
            </w:pP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УВРСХП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ОМС,</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spacing w:after="0" w:line="240" w:lineRule="auto"/>
              <w:ind w:left="-57" w:right="-57"/>
              <w:jc w:val="both"/>
              <w:rPr>
                <w:rFonts w:cs="Times New Roman"/>
                <w:sz w:val="24"/>
                <w:szCs w:val="24"/>
              </w:rPr>
            </w:pPr>
            <w:r w:rsidRPr="00525198">
              <w:rPr>
                <w:rFonts w:cs="Times New Roman"/>
                <w:sz w:val="24"/>
                <w:szCs w:val="24"/>
              </w:rPr>
              <w:t>39,0</w:t>
            </w:r>
          </w:p>
        </w:tc>
        <w:tc>
          <w:tcPr>
            <w:tcW w:w="850" w:type="dxa"/>
            <w:shd w:val="clear" w:color="auto" w:fill="auto"/>
          </w:tcPr>
          <w:p w:rsidR="0076753F" w:rsidRPr="00525198" w:rsidRDefault="0076753F" w:rsidP="0076753F">
            <w:pPr>
              <w:spacing w:after="0" w:line="240" w:lineRule="auto"/>
              <w:ind w:left="-57" w:right="-57"/>
              <w:jc w:val="both"/>
              <w:rPr>
                <w:rFonts w:cs="Times New Roman"/>
                <w:sz w:val="24"/>
                <w:szCs w:val="24"/>
              </w:rPr>
            </w:pPr>
            <w:r w:rsidRPr="00525198">
              <w:rPr>
                <w:rFonts w:cs="Times New Roman"/>
                <w:sz w:val="24"/>
                <w:szCs w:val="24"/>
              </w:rPr>
              <w:t>13,0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13,0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13,0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Снижение количества преступлений, совершенных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состоянии наркотического опьянения</w:t>
            </w:r>
          </w:p>
        </w:tc>
      </w:tr>
      <w:tr w:rsidR="0076753F" w:rsidRPr="00525198" w:rsidTr="0076753F">
        <w:trPr>
          <w:trHeight w:val="20"/>
        </w:trPr>
        <w:tc>
          <w:tcPr>
            <w:tcW w:w="8639" w:type="dxa"/>
            <w:gridSpan w:val="7"/>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rPr>
            </w:pPr>
            <w:r w:rsidRPr="00525198">
              <w:rPr>
                <w:rFonts w:eastAsia="Times New Roman" w:cs="Times New Roman"/>
                <w:b/>
                <w:sz w:val="24"/>
                <w:szCs w:val="24"/>
                <w:lang w:eastAsia="ru-RU"/>
              </w:rPr>
              <w:lastRenderedPageBreak/>
              <w:t>Итого по задаче 3</w:t>
            </w:r>
          </w:p>
        </w:tc>
        <w:tc>
          <w:tcPr>
            <w:tcW w:w="717" w:type="dxa"/>
            <w:gridSpan w:val="2"/>
            <w:shd w:val="clear" w:color="auto" w:fill="auto"/>
          </w:tcPr>
          <w:p w:rsidR="0076753F" w:rsidRPr="00525198" w:rsidRDefault="0076753F" w:rsidP="0076753F">
            <w:pPr>
              <w:spacing w:after="0" w:line="240" w:lineRule="auto"/>
              <w:ind w:left="-57" w:right="-57"/>
              <w:jc w:val="both"/>
              <w:rPr>
                <w:rFonts w:cs="Times New Roman"/>
                <w:b/>
                <w:sz w:val="24"/>
                <w:szCs w:val="24"/>
              </w:rPr>
            </w:pPr>
            <w:r w:rsidRPr="00525198">
              <w:rPr>
                <w:rFonts w:cs="Times New Roman"/>
                <w:b/>
                <w:sz w:val="24"/>
                <w:szCs w:val="24"/>
              </w:rPr>
              <w:t>64,0</w:t>
            </w:r>
          </w:p>
        </w:tc>
        <w:tc>
          <w:tcPr>
            <w:tcW w:w="850" w:type="dxa"/>
            <w:shd w:val="clear" w:color="auto" w:fill="auto"/>
          </w:tcPr>
          <w:p w:rsidR="0076753F" w:rsidRPr="00525198" w:rsidRDefault="0076753F" w:rsidP="0076753F">
            <w:pPr>
              <w:spacing w:after="0" w:line="240" w:lineRule="auto"/>
              <w:ind w:left="-57" w:right="-57"/>
              <w:jc w:val="both"/>
              <w:rPr>
                <w:rFonts w:cs="Times New Roman"/>
                <w:b/>
                <w:sz w:val="24"/>
                <w:szCs w:val="24"/>
              </w:rPr>
            </w:pPr>
            <w:r w:rsidRPr="00525198">
              <w:rPr>
                <w:rFonts w:cs="Times New Roman"/>
                <w:b/>
                <w:sz w:val="24"/>
                <w:szCs w:val="24"/>
              </w:rPr>
              <w:t>23,0</w:t>
            </w:r>
          </w:p>
        </w:tc>
        <w:tc>
          <w:tcPr>
            <w:tcW w:w="851"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18,0</w:t>
            </w:r>
          </w:p>
        </w:tc>
        <w:tc>
          <w:tcPr>
            <w:tcW w:w="850" w:type="dxa"/>
            <w:shd w:val="clear" w:color="auto" w:fill="auto"/>
          </w:tcPr>
          <w:p w:rsidR="0076753F" w:rsidRPr="00525198" w:rsidRDefault="0076753F" w:rsidP="0076753F">
            <w:pPr>
              <w:jc w:val="both"/>
              <w:rPr>
                <w:rFonts w:cs="Times New Roman"/>
                <w:b/>
                <w:sz w:val="24"/>
                <w:szCs w:val="24"/>
              </w:rPr>
            </w:pPr>
            <w:r w:rsidRPr="00525198">
              <w:rPr>
                <w:rFonts w:cs="Times New Roman"/>
                <w:b/>
                <w:sz w:val="24"/>
                <w:szCs w:val="24"/>
              </w:rPr>
              <w:t>23,0</w:t>
            </w:r>
          </w:p>
        </w:tc>
        <w:tc>
          <w:tcPr>
            <w:tcW w:w="3431" w:type="dxa"/>
            <w:shd w:val="clear" w:color="auto" w:fill="auto"/>
            <w:noWrap/>
          </w:tcPr>
          <w:p w:rsidR="0076753F" w:rsidRPr="00525198" w:rsidRDefault="0076753F" w:rsidP="0076753F">
            <w:pPr>
              <w:autoSpaceDE w:val="0"/>
              <w:autoSpaceDN w:val="0"/>
              <w:spacing w:after="0" w:line="240" w:lineRule="auto"/>
              <w:ind w:right="-57"/>
              <w:jc w:val="both"/>
              <w:rPr>
                <w:rFonts w:eastAsia="Times New Roman" w:cs="Times New Roman"/>
                <w:b/>
                <w:sz w:val="24"/>
                <w:szCs w:val="24"/>
                <w:lang w:eastAsia="ru-RU"/>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widowControl w:val="0"/>
              <w:shd w:val="clear" w:color="auto" w:fill="FFFFFF"/>
              <w:tabs>
                <w:tab w:val="left" w:pos="0"/>
              </w:tabs>
              <w:autoSpaceDE w:val="0"/>
              <w:autoSpaceDN w:val="0"/>
              <w:adjustRightInd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rPr>
              <w:t>Задача 4. Создание условий и стимулов для участия граждан в охране общественного порядка на добровольной основе</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4.1. Материально-техническое обеспечение деятельности народных дружин, оснащение народных дружин, создаваемых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муниципальных образованиях Усть-Таркского района Новосибирской области, помещениями, оргтехникой, офисной мебелью и иными материальными средствами, необходимыми для осуществления их деятельности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4.2. Развитие института (</w:t>
            </w:r>
            <w:r w:rsidRPr="00282053">
              <w:rPr>
                <w:rFonts w:eastAsia="Times New Roman" w:cs="Times New Roman"/>
                <w:i/>
                <w:sz w:val="24"/>
                <w:szCs w:val="24"/>
                <w:lang w:eastAsia="ru-RU"/>
              </w:rPr>
              <w:t>стимулирование и поддержка</w:t>
            </w:r>
            <w:r w:rsidRPr="00525198">
              <w:rPr>
                <w:rFonts w:eastAsia="Times New Roman" w:cs="Times New Roman"/>
                <w:sz w:val="24"/>
                <w:szCs w:val="24"/>
                <w:lang w:eastAsia="ru-RU"/>
              </w:rPr>
              <w:t xml:space="preserve">) добровольных общественных объединений правоохранительной направленности, а также различных форм участия общественных формирований, </w:t>
            </w:r>
            <w:r w:rsidRPr="00525198">
              <w:rPr>
                <w:rFonts w:eastAsia="Times New Roman" w:cs="Times New Roman"/>
                <w:sz w:val="24"/>
                <w:szCs w:val="24"/>
                <w:lang w:eastAsia="ru-RU"/>
              </w:rPr>
              <w:lastRenderedPageBreak/>
              <w:t>граждан и негосударственных организаций в охране общественного порядка</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15,0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5,0</w:t>
            </w:r>
          </w:p>
        </w:tc>
        <w:tc>
          <w:tcPr>
            <w:tcW w:w="851" w:type="dxa"/>
            <w:shd w:val="clear" w:color="auto" w:fill="auto"/>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Увеличение количества граждан, участвующих в охране общественного порядка на добровольной основе</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4.3. Организация взаимодействия добровольных общественных объединений правоохранительной направленности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подразделениями полиции, территориальными органами самоуправления</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годы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4.4. Координация деятельности народных дружин, обобщение результатов деятельности</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Администрация Усть-Таркского района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ОМС поселений</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МО МВД </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4.5. Проведение конкурсов, слетов, спартакиад среди народных дружин</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4.6. Реализация комплекса мероприятий по привлечению членов казачьих обществ к охране общественного порядка </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ОМС</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составе народных дружин и общественных объединений </w:t>
            </w:r>
            <w:r w:rsidRPr="00525198">
              <w:rPr>
                <w:rFonts w:eastAsia="Times New Roman" w:cs="Times New Roman"/>
                <w:sz w:val="24"/>
                <w:szCs w:val="24"/>
                <w:lang w:eastAsia="ru-RU"/>
              </w:rPr>
              <w:lastRenderedPageBreak/>
              <w:t>правоохранительной направленности</w:t>
            </w:r>
          </w:p>
        </w:tc>
      </w:tr>
      <w:tr w:rsidR="0076753F" w:rsidRPr="00525198" w:rsidTr="0076753F">
        <w:trPr>
          <w:trHeight w:val="20"/>
        </w:trPr>
        <w:tc>
          <w:tcPr>
            <w:tcW w:w="8639" w:type="dxa"/>
            <w:gridSpan w:val="7"/>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lastRenderedPageBreak/>
              <w:t>Итого по задаче 4</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15,0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5,0</w:t>
            </w:r>
          </w:p>
        </w:tc>
        <w:tc>
          <w:tcPr>
            <w:tcW w:w="851"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w:t>
            </w:r>
          </w:p>
        </w:tc>
        <w:tc>
          <w:tcPr>
            <w:tcW w:w="850"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widowControl w:val="0"/>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5. Противодействие терроризму и экстремизму</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5.1. Обеспечение соответствия систем </w:t>
            </w:r>
            <w:r w:rsidRPr="00525198">
              <w:rPr>
                <w:rFonts w:eastAsia="Times New Roman" w:cs="Times New Roman"/>
                <w:i/>
                <w:sz w:val="24"/>
                <w:szCs w:val="24"/>
                <w:lang w:eastAsia="ru-RU"/>
              </w:rPr>
              <w:t>видеонаблюдения</w:t>
            </w:r>
            <w:r w:rsidRPr="00525198">
              <w:rPr>
                <w:rFonts w:eastAsia="Times New Roman" w:cs="Times New Roman"/>
                <w:sz w:val="24"/>
                <w:szCs w:val="24"/>
                <w:lang w:eastAsia="ru-RU"/>
              </w:rPr>
              <w:t xml:space="preserve"> в муниципальных образовательных организациях Усть-Таркского района Новосибирской области стандарту интеграции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аппаратно-программным комплексом </w:t>
            </w:r>
            <w:r w:rsidRPr="00525198">
              <w:rPr>
                <w:rFonts w:eastAsia="Times New Roman" w:cs="Times New Roman"/>
                <w:i/>
                <w:sz w:val="24"/>
                <w:szCs w:val="24"/>
                <w:lang w:eastAsia="ru-RU"/>
              </w:rPr>
              <w:t>«Безопасный город»</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УО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образовательными организациями,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Профилактика правонарушений. Создание современных безопасных условий организации учебного процесса и обеспечения антитеррористической защищенности образовательных организаций</w:t>
            </w:r>
          </w:p>
        </w:tc>
      </w:tr>
      <w:tr w:rsidR="0076753F" w:rsidRPr="00525198" w:rsidTr="0076753F">
        <w:trPr>
          <w:trHeight w:val="20"/>
        </w:trPr>
        <w:tc>
          <w:tcPr>
            <w:tcW w:w="3402" w:type="dxa"/>
            <w:gridSpan w:val="2"/>
            <w:shd w:val="clear" w:color="auto" w:fill="auto"/>
            <w:noWrap/>
          </w:tcPr>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5.2. Обеспечение антитеррористической защищенности населения </w:t>
            </w:r>
          </w:p>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объектов инфраструктуры Усть-Таркского района Новосибирской области (исполнение антитеррористического законодательства и решений антитеррористической комиссии Новосибирской области на критически важных объектах, объектах с массовым пребыванием людей </w:t>
            </w:r>
          </w:p>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последующей выработкой мер по устранению недостатков и контроль за их исполнением)</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 во взаимодействии 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5.3. Координация деятельности правоохранительных органов, органов местного самоуправления, политических </w:t>
            </w:r>
            <w:r w:rsidRPr="00525198">
              <w:rPr>
                <w:rFonts w:eastAsia="Times New Roman" w:cs="Times New Roman"/>
                <w:sz w:val="24"/>
                <w:szCs w:val="24"/>
                <w:lang w:eastAsia="ru-RU"/>
              </w:rPr>
              <w:lastRenderedPageBreak/>
              <w:t xml:space="preserve">партий, общественных и религиозных объединений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по пресечению экстремистских проявлений</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КПП;</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 во взаимодействии 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5.4. Проведение мониторинга межрасовых, межнациональных (межэтнических) и межконфессиональных отношений, социально-политической ситуации на территории Усть-Таркского района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КПП;</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5.5. Мероприятия в сфере миграционной политики, государственного регулирования рынка труда иностранных работников</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ООСОН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ГКУ НСО «ЦЗН»</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cs="Times New Roman"/>
                <w:sz w:val="24"/>
                <w:szCs w:val="24"/>
                <w:shd w:val="clear" w:color="auto" w:fill="FFFFFF"/>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 о</w:t>
            </w:r>
            <w:r w:rsidRPr="00525198">
              <w:rPr>
                <w:rFonts w:cs="Times New Roman"/>
                <w:sz w:val="24"/>
                <w:szCs w:val="24"/>
                <w:shd w:val="clear" w:color="auto" w:fill="FFFFFF"/>
              </w:rPr>
              <w:t>беспечение защиты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shd w:val="clear" w:color="auto" w:fill="FFFFFF"/>
              </w:rPr>
              <w:t>от проникновения иностранных граждан в отдельные сферы экономической деятельности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highlight w:val="yellow"/>
                <w:lang w:eastAsia="ru-RU"/>
              </w:rPr>
            </w:pPr>
            <w:r w:rsidRPr="00525198">
              <w:rPr>
                <w:rFonts w:eastAsia="Times New Roman" w:cs="Times New Roman"/>
                <w:sz w:val="24"/>
                <w:szCs w:val="24"/>
                <w:lang w:eastAsia="ru-RU"/>
              </w:rPr>
              <w:t>5.6. Регулярное информирование населения района в СМИ и посредством наглядной агитации (</w:t>
            </w:r>
            <w:r w:rsidRPr="00525198">
              <w:rPr>
                <w:rFonts w:eastAsia="Times New Roman" w:cs="Times New Roman"/>
                <w:i/>
                <w:sz w:val="24"/>
                <w:szCs w:val="24"/>
                <w:lang w:eastAsia="ru-RU"/>
              </w:rPr>
              <w:t>стенды, баннеры</w:t>
            </w:r>
            <w:r w:rsidRPr="00525198">
              <w:rPr>
                <w:rFonts w:eastAsia="Times New Roman" w:cs="Times New Roman"/>
                <w:sz w:val="24"/>
                <w:szCs w:val="24"/>
                <w:lang w:eastAsia="ru-RU"/>
              </w:rPr>
              <w:t xml:space="preserve"> и т.д.), размещаемой в местах массового пребывания населения (автовокзалы, рынки, </w:t>
            </w:r>
            <w:r w:rsidRPr="00525198">
              <w:rPr>
                <w:rFonts w:eastAsia="Times New Roman" w:cs="Times New Roman"/>
                <w:sz w:val="24"/>
                <w:szCs w:val="24"/>
                <w:lang w:eastAsia="ru-RU"/>
              </w:rPr>
              <w:lastRenderedPageBreak/>
              <w:t>дома культуры, стадионы, парки и т.д.), о действиях при угрозе террористического и иного акта чрезвычайного характера либо при обнаружении подозрительных предметов</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ГБУЗ НСО «ЦРБ»;</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во взаимодействии с ОМС</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15,0</w:t>
            </w:r>
          </w:p>
        </w:tc>
        <w:tc>
          <w:tcPr>
            <w:tcW w:w="850" w:type="dxa"/>
            <w:shd w:val="clear" w:color="auto" w:fill="auto"/>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851"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0" w:type="dxa"/>
            <w:shd w:val="clear" w:color="auto" w:fill="auto"/>
          </w:tcPr>
          <w:p w:rsidR="0076753F" w:rsidRPr="00525198" w:rsidRDefault="0076753F" w:rsidP="0076753F">
            <w:pPr>
              <w:jc w:val="both"/>
              <w:rPr>
                <w:rFonts w:cs="Times New Roman"/>
                <w:sz w:val="24"/>
                <w:szCs w:val="24"/>
              </w:rPr>
            </w:pPr>
            <w:r w:rsidRPr="00525198">
              <w:rPr>
                <w:rFonts w:cs="Times New Roman"/>
                <w:sz w:val="24"/>
                <w:szCs w:val="24"/>
              </w:rPr>
              <w:t>5,0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Повышение степени защищенности жизни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и здоровья населения</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от актов незаконного вмешательства, в том числе террористической направленности, а также от </w:t>
            </w:r>
            <w:r w:rsidRPr="00525198">
              <w:rPr>
                <w:rFonts w:eastAsia="Times New Roman" w:cs="Times New Roman"/>
                <w:sz w:val="24"/>
                <w:szCs w:val="24"/>
                <w:lang w:eastAsia="ru-RU"/>
              </w:rPr>
              <w:lastRenderedPageBreak/>
              <w:t>чрезвычайных ситуаций природного и техногенного характера.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террористических актов</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5.7. Проведение учебных тренировок с персоналом организаций и учреждений образования, здравоохранения, социальной защиты населения, культуры, спорта по вопросам предупреждения террористических актов и правилам поведения при их возникновении</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ГБУЗ НСО «ЦРБ»;</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shd w:val="clear" w:color="auto" w:fill="auto"/>
          </w:tcPr>
          <w:p w:rsidR="0076753F" w:rsidRPr="00525198" w:rsidRDefault="0076753F" w:rsidP="0076753F">
            <w:pPr>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Повышение степени защищенности жизни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здоровья населения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tc>
      </w:tr>
      <w:tr w:rsidR="0076753F" w:rsidRPr="00525198" w:rsidTr="0076753F">
        <w:trPr>
          <w:trHeight w:val="259"/>
        </w:trPr>
        <w:tc>
          <w:tcPr>
            <w:tcW w:w="8639" w:type="dxa"/>
            <w:gridSpan w:val="7"/>
            <w:shd w:val="clear" w:color="auto" w:fill="auto"/>
            <w:noWrap/>
          </w:tcPr>
          <w:p w:rsidR="0076753F" w:rsidRPr="00525198" w:rsidRDefault="0076753F" w:rsidP="0076753F">
            <w:pPr>
              <w:spacing w:line="240" w:lineRule="auto"/>
              <w:ind w:left="-57" w:right="-57"/>
              <w:jc w:val="both"/>
              <w:rPr>
                <w:rFonts w:cs="Times New Roman"/>
                <w:b/>
                <w:sz w:val="24"/>
                <w:szCs w:val="24"/>
              </w:rPr>
            </w:pPr>
            <w:r w:rsidRPr="00525198">
              <w:rPr>
                <w:rFonts w:cs="Times New Roman"/>
                <w:b/>
                <w:sz w:val="24"/>
                <w:szCs w:val="24"/>
              </w:rPr>
              <w:t>Итого по задаче 5</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20</w:t>
            </w:r>
          </w:p>
        </w:tc>
        <w:tc>
          <w:tcPr>
            <w:tcW w:w="850" w:type="dxa"/>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5,0</w:t>
            </w:r>
          </w:p>
        </w:tc>
        <w:tc>
          <w:tcPr>
            <w:tcW w:w="851"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10</w:t>
            </w:r>
          </w:p>
        </w:tc>
        <w:tc>
          <w:tcPr>
            <w:tcW w:w="850"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w:t>
            </w:r>
          </w:p>
        </w:tc>
        <w:tc>
          <w:tcPr>
            <w:tcW w:w="3431" w:type="dxa"/>
            <w:shd w:val="clear" w:color="auto" w:fill="auto"/>
            <w:noWrap/>
          </w:tcPr>
          <w:p w:rsidR="0076753F" w:rsidRPr="00525198" w:rsidRDefault="0076753F" w:rsidP="0076753F">
            <w:pPr>
              <w:spacing w:line="240" w:lineRule="auto"/>
              <w:ind w:left="-57" w:right="-57"/>
              <w:jc w:val="both"/>
              <w:rPr>
                <w:rFonts w:cs="Times New Roman"/>
                <w:b/>
                <w:sz w:val="24"/>
                <w:szCs w:val="24"/>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6. Социальная адаптация, ресоциализация, социальная реабилитация граждан, находящихся в трудной жизненной ситуации</w:t>
            </w:r>
          </w:p>
        </w:tc>
      </w:tr>
      <w:tr w:rsidR="0076753F" w:rsidRPr="00525198" w:rsidTr="0076753F">
        <w:trPr>
          <w:trHeight w:val="20"/>
        </w:trPr>
        <w:tc>
          <w:tcPr>
            <w:tcW w:w="3402"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6.1. Проведение мероприятий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по решению социальных проблем лиц, освобождающихся из мест лишения свободы: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разработка и тиражирование методических пособий, буклетов, памяток, справочных и информационных материалов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по вопросам содействия занятости и адаптации на рынке труда</w:t>
            </w:r>
          </w:p>
        </w:tc>
        <w:tc>
          <w:tcPr>
            <w:tcW w:w="2115" w:type="dxa"/>
            <w:gridSpan w:val="2"/>
            <w:noWrap/>
          </w:tcPr>
          <w:p w:rsidR="0076753F" w:rsidRPr="00525198" w:rsidRDefault="0076753F" w:rsidP="0076753F">
            <w:pPr>
              <w:autoSpaceDE w:val="0"/>
              <w:autoSpaceDN w:val="0"/>
              <w:spacing w:after="0" w:line="240" w:lineRule="auto"/>
              <w:ind w:left="-57" w:right="-57"/>
              <w:jc w:val="both"/>
              <w:rPr>
                <w:rFonts w:eastAsia="Calibri" w:cs="Times New Roman"/>
                <w:sz w:val="24"/>
                <w:szCs w:val="24"/>
              </w:rPr>
            </w:pPr>
            <w:r w:rsidRPr="00525198">
              <w:rPr>
                <w:rFonts w:eastAsia="Calibri" w:cs="Times New Roman"/>
                <w:sz w:val="24"/>
                <w:szCs w:val="24"/>
              </w:rPr>
              <w:t>Вне программ</w:t>
            </w:r>
          </w:p>
        </w:tc>
        <w:tc>
          <w:tcPr>
            <w:tcW w:w="1843"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ООСОН;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ГКУ НСО  «ЦЗН»  </w:t>
            </w:r>
          </w:p>
        </w:tc>
        <w:tc>
          <w:tcPr>
            <w:tcW w:w="1279" w:type="dxa"/>
            <w:gridSpan w:val="2"/>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2023-2025</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годы</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0" w:type="dxa"/>
            <w:shd w:val="clear" w:color="auto" w:fill="auto"/>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851" w:type="dxa"/>
            <w:shd w:val="clear" w:color="auto" w:fill="auto"/>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850" w:type="dxa"/>
            <w:shd w:val="clear" w:color="auto" w:fill="auto"/>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Профилактика рецидивной преступности</w:t>
            </w:r>
          </w:p>
        </w:tc>
      </w:tr>
      <w:tr w:rsidR="0076753F" w:rsidRPr="00525198" w:rsidTr="0076753F">
        <w:trPr>
          <w:trHeight w:val="416"/>
        </w:trPr>
        <w:tc>
          <w:tcPr>
            <w:tcW w:w="8639" w:type="dxa"/>
            <w:gridSpan w:val="7"/>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Итого по задаче 6</w:t>
            </w:r>
          </w:p>
        </w:tc>
        <w:tc>
          <w:tcPr>
            <w:tcW w:w="717" w:type="dxa"/>
            <w:gridSpan w:val="2"/>
            <w:shd w:val="clear" w:color="auto" w:fill="auto"/>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0</w:t>
            </w:r>
          </w:p>
        </w:tc>
        <w:tc>
          <w:tcPr>
            <w:tcW w:w="850" w:type="dxa"/>
            <w:shd w:val="clear" w:color="auto" w:fill="auto"/>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851" w:type="dxa"/>
            <w:shd w:val="clear" w:color="auto" w:fill="auto"/>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850" w:type="dxa"/>
            <w:shd w:val="clear" w:color="auto" w:fill="auto"/>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r>
      <w:tr w:rsidR="0076753F" w:rsidRPr="00525198" w:rsidTr="0076753F">
        <w:trPr>
          <w:trHeight w:val="20"/>
        </w:trPr>
        <w:tc>
          <w:tcPr>
            <w:tcW w:w="15338" w:type="dxa"/>
            <w:gridSpan w:val="13"/>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lastRenderedPageBreak/>
              <w:t>Задача 7. Профилактика дорожно-транспортных происшествий</w:t>
            </w:r>
          </w:p>
        </w:tc>
      </w:tr>
      <w:tr w:rsidR="0076753F" w:rsidRPr="00525198" w:rsidTr="0076753F">
        <w:trPr>
          <w:trHeight w:val="20"/>
        </w:trPr>
        <w:tc>
          <w:tcPr>
            <w:tcW w:w="3402" w:type="dxa"/>
            <w:gridSpan w:val="2"/>
            <w:shd w:val="clear" w:color="auto" w:fill="auto"/>
            <w:noWrap/>
          </w:tcPr>
          <w:p w:rsidR="0076753F" w:rsidRPr="002F1C63" w:rsidRDefault="0076753F" w:rsidP="0076753F">
            <w:pPr>
              <w:autoSpaceDE w:val="0"/>
              <w:autoSpaceDN w:val="0"/>
              <w:spacing w:after="0" w:line="240" w:lineRule="auto"/>
              <w:ind w:left="-57" w:right="-57"/>
              <w:jc w:val="both"/>
              <w:rPr>
                <w:rFonts w:cs="Times New Roman"/>
                <w:sz w:val="24"/>
                <w:szCs w:val="24"/>
              </w:rPr>
            </w:pPr>
            <w:r w:rsidRPr="002F1C63">
              <w:rPr>
                <w:rFonts w:eastAsia="Times New Roman" w:cs="Times New Roman"/>
                <w:sz w:val="24"/>
                <w:szCs w:val="24"/>
                <w:lang w:eastAsia="ru-RU"/>
              </w:rPr>
              <w:t xml:space="preserve">7.1. Реализация комплекса мероприятий по профилактике </w:t>
            </w:r>
            <w:r w:rsidRPr="002F1C63">
              <w:rPr>
                <w:sz w:val="24"/>
                <w:szCs w:val="24"/>
                <w:lang w:bidi="ru-RU"/>
              </w:rPr>
              <w:t>дорожно-транспортного травматизма</w:t>
            </w:r>
            <w:r w:rsidRPr="002F1C63">
              <w:rPr>
                <w:rFonts w:eastAsia="Times New Roman" w:cs="Times New Roman"/>
                <w:sz w:val="24"/>
                <w:szCs w:val="24"/>
                <w:lang w:eastAsia="ru-RU"/>
              </w:rPr>
              <w:t xml:space="preserve">, в том числе </w:t>
            </w:r>
            <w:r w:rsidRPr="002F1C63">
              <w:rPr>
                <w:rFonts w:eastAsia="Times New Roman" w:cs="Times New Roman"/>
                <w:i/>
                <w:sz w:val="24"/>
                <w:szCs w:val="24"/>
                <w:lang w:eastAsia="ru-RU"/>
              </w:rPr>
              <w:t>изготовление буклетов</w:t>
            </w:r>
            <w:r w:rsidRPr="002F1C63">
              <w:rPr>
                <w:sz w:val="24"/>
                <w:szCs w:val="24"/>
                <w:lang w:bidi="ru-RU"/>
              </w:rPr>
              <w:t xml:space="preserve">, </w:t>
            </w:r>
            <w:r w:rsidRPr="002F1C63">
              <w:rPr>
                <w:i/>
                <w:sz w:val="24"/>
                <w:szCs w:val="24"/>
                <w:lang w:bidi="ru-RU"/>
              </w:rPr>
              <w:t>распространение раздаточного материала и наглядных методических материалов</w:t>
            </w:r>
            <w:r w:rsidRPr="002F1C63">
              <w:rPr>
                <w:sz w:val="24"/>
                <w:szCs w:val="24"/>
                <w:lang w:bidi="ru-RU"/>
              </w:rPr>
              <w:t xml:space="preserve"> </w:t>
            </w:r>
          </w:p>
        </w:tc>
        <w:tc>
          <w:tcPr>
            <w:tcW w:w="2115" w:type="dxa"/>
            <w:gridSpan w:val="2"/>
            <w:noWrap/>
          </w:tcPr>
          <w:p w:rsidR="0076753F" w:rsidRPr="002F1C63" w:rsidRDefault="0076753F" w:rsidP="0076753F">
            <w:pPr>
              <w:autoSpaceDE w:val="0"/>
              <w:autoSpaceDN w:val="0"/>
              <w:adjustRightInd w:val="0"/>
              <w:spacing w:line="240" w:lineRule="auto"/>
              <w:jc w:val="both"/>
              <w:rPr>
                <w:rFonts w:cs="Times New Roman"/>
                <w:sz w:val="24"/>
                <w:szCs w:val="24"/>
              </w:rPr>
            </w:pPr>
          </w:p>
        </w:tc>
        <w:tc>
          <w:tcPr>
            <w:tcW w:w="1843" w:type="dxa"/>
            <w:shd w:val="clear" w:color="auto" w:fill="auto"/>
            <w:noWrap/>
          </w:tcPr>
          <w:p w:rsidR="0076753F" w:rsidRPr="002F1C63" w:rsidRDefault="0076753F" w:rsidP="0076753F">
            <w:pPr>
              <w:autoSpaceDE w:val="0"/>
              <w:autoSpaceDN w:val="0"/>
              <w:adjustRightInd w:val="0"/>
              <w:spacing w:after="0" w:line="240" w:lineRule="auto"/>
              <w:jc w:val="both"/>
              <w:rPr>
                <w:rFonts w:cs="Times New Roman"/>
                <w:sz w:val="24"/>
                <w:szCs w:val="24"/>
              </w:rPr>
            </w:pPr>
          </w:p>
        </w:tc>
        <w:tc>
          <w:tcPr>
            <w:tcW w:w="1279" w:type="dxa"/>
            <w:gridSpan w:val="2"/>
            <w:shd w:val="clear" w:color="auto" w:fill="auto"/>
            <w:noWrap/>
          </w:tcPr>
          <w:p w:rsidR="0076753F" w:rsidRPr="002F1C63" w:rsidRDefault="0076753F" w:rsidP="0076753F">
            <w:pPr>
              <w:spacing w:line="240" w:lineRule="auto"/>
              <w:jc w:val="both"/>
              <w:rPr>
                <w:rFonts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3431" w:type="dxa"/>
            <w:shd w:val="clear" w:color="auto" w:fill="auto"/>
            <w:noWrap/>
          </w:tcPr>
          <w:p w:rsidR="0076753F" w:rsidRPr="002F1C63" w:rsidRDefault="0076753F" w:rsidP="0076753F">
            <w:pPr>
              <w:autoSpaceDE w:val="0"/>
              <w:autoSpaceDN w:val="0"/>
              <w:adjustRightInd w:val="0"/>
              <w:spacing w:line="240" w:lineRule="auto"/>
              <w:jc w:val="both"/>
              <w:rPr>
                <w:rFonts w:cs="Times New Roman"/>
                <w:sz w:val="24"/>
                <w:szCs w:val="24"/>
              </w:rPr>
            </w:pPr>
            <w:r w:rsidRPr="002F1C63">
              <w:rPr>
                <w:rFonts w:cs="Times New Roman"/>
                <w:sz w:val="24"/>
                <w:szCs w:val="24"/>
              </w:rPr>
              <w:t>Профилактика дорожно-транспортных происшествий</w:t>
            </w:r>
          </w:p>
        </w:tc>
      </w:tr>
      <w:tr w:rsidR="0076753F" w:rsidRPr="00525198" w:rsidTr="0076753F">
        <w:trPr>
          <w:trHeight w:val="20"/>
        </w:trPr>
        <w:tc>
          <w:tcPr>
            <w:tcW w:w="3402" w:type="dxa"/>
            <w:gridSpan w:val="2"/>
            <w:shd w:val="clear" w:color="auto" w:fill="auto"/>
            <w:noWrap/>
          </w:tcPr>
          <w:p w:rsidR="0076753F" w:rsidRPr="002F1C63" w:rsidRDefault="0076753F" w:rsidP="0076753F">
            <w:pPr>
              <w:autoSpaceDE w:val="0"/>
              <w:autoSpaceDN w:val="0"/>
              <w:adjustRightInd w:val="0"/>
              <w:spacing w:line="240" w:lineRule="auto"/>
              <w:jc w:val="both"/>
              <w:rPr>
                <w:rFonts w:cs="Times New Roman"/>
                <w:sz w:val="24"/>
                <w:szCs w:val="24"/>
              </w:rPr>
            </w:pPr>
            <w:r w:rsidRPr="002F1C63">
              <w:rPr>
                <w:rFonts w:cs="Times New Roman"/>
                <w:sz w:val="24"/>
                <w:szCs w:val="24"/>
              </w:rPr>
              <w:t xml:space="preserve">7.2. Создание и обеспечение функционирования системы автоматического контроля и выявления нарушений </w:t>
            </w:r>
            <w:hyperlink r:id="rId8" w:history="1">
              <w:r w:rsidRPr="002F1C63">
                <w:rPr>
                  <w:rFonts w:cs="Times New Roman"/>
                  <w:sz w:val="24"/>
                  <w:szCs w:val="24"/>
                </w:rPr>
                <w:t>Правил</w:t>
              </w:r>
            </w:hyperlink>
            <w:r w:rsidRPr="002F1C63">
              <w:rPr>
                <w:rFonts w:cs="Times New Roman"/>
                <w:sz w:val="24"/>
                <w:szCs w:val="24"/>
              </w:rPr>
              <w:t xml:space="preserve"> дорожного движения на автомобильных дорогах общего пользования на территории Новосибирской области</w:t>
            </w:r>
          </w:p>
        </w:tc>
        <w:tc>
          <w:tcPr>
            <w:tcW w:w="2115" w:type="dxa"/>
            <w:gridSpan w:val="2"/>
            <w:noWrap/>
          </w:tcPr>
          <w:p w:rsidR="0076753F" w:rsidRPr="002F1C63" w:rsidRDefault="0076753F" w:rsidP="0076753F">
            <w:pPr>
              <w:autoSpaceDE w:val="0"/>
              <w:autoSpaceDN w:val="0"/>
              <w:adjustRightInd w:val="0"/>
              <w:spacing w:line="240" w:lineRule="auto"/>
              <w:jc w:val="both"/>
              <w:rPr>
                <w:rFonts w:cs="Times New Roman"/>
                <w:sz w:val="24"/>
                <w:szCs w:val="24"/>
              </w:rPr>
            </w:pPr>
          </w:p>
        </w:tc>
        <w:tc>
          <w:tcPr>
            <w:tcW w:w="1843" w:type="dxa"/>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cs="Times New Roman"/>
                <w:sz w:val="24"/>
                <w:szCs w:val="24"/>
              </w:rPr>
              <w:t xml:space="preserve">с ОМС во взаимодействии </w:t>
            </w:r>
            <w:r w:rsidRPr="002F1C63">
              <w:rPr>
                <w:rFonts w:eastAsia="Times New Roman" w:cs="Times New Roman"/>
                <w:sz w:val="24"/>
                <w:szCs w:val="24"/>
                <w:lang w:eastAsia="ru-RU"/>
              </w:rPr>
              <w:t xml:space="preserve">ОП «Усть-Таркское» </w:t>
            </w:r>
          </w:p>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МО МВД</w:t>
            </w:r>
          </w:p>
          <w:p w:rsidR="0076753F" w:rsidRPr="002F1C63" w:rsidRDefault="0076753F" w:rsidP="0076753F">
            <w:pPr>
              <w:autoSpaceDE w:val="0"/>
              <w:autoSpaceDN w:val="0"/>
              <w:adjustRightInd w:val="0"/>
              <w:spacing w:after="0" w:line="240" w:lineRule="auto"/>
              <w:jc w:val="both"/>
              <w:rPr>
                <w:rFonts w:cs="Times New Roman"/>
                <w:sz w:val="24"/>
                <w:szCs w:val="24"/>
              </w:rPr>
            </w:pPr>
          </w:p>
        </w:tc>
        <w:tc>
          <w:tcPr>
            <w:tcW w:w="1279" w:type="dxa"/>
            <w:gridSpan w:val="2"/>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2023-2025</w:t>
            </w:r>
          </w:p>
          <w:p w:rsidR="0076753F" w:rsidRPr="002F1C63" w:rsidRDefault="0076753F" w:rsidP="0076753F">
            <w:pPr>
              <w:spacing w:line="240" w:lineRule="auto"/>
              <w:jc w:val="both"/>
              <w:rPr>
                <w:rFonts w:cs="Times New Roman"/>
                <w:sz w:val="24"/>
                <w:szCs w:val="24"/>
              </w:rPr>
            </w:pPr>
            <w:r w:rsidRPr="002F1C63">
              <w:rPr>
                <w:rFonts w:eastAsia="Times New Roman" w:cs="Times New Roman"/>
                <w:sz w:val="24"/>
                <w:szCs w:val="24"/>
                <w:lang w:eastAsia="ru-RU"/>
              </w:rPr>
              <w:t>годы</w:t>
            </w:r>
          </w:p>
        </w:tc>
        <w:tc>
          <w:tcPr>
            <w:tcW w:w="717" w:type="dxa"/>
            <w:gridSpan w:val="2"/>
            <w:tcBorders>
              <w:top w:val="single" w:sz="4" w:space="0" w:color="auto"/>
              <w:left w:val="single" w:sz="4" w:space="0" w:color="auto"/>
              <w:bottom w:val="single" w:sz="4" w:space="0" w:color="auto"/>
              <w:right w:val="single" w:sz="4" w:space="0" w:color="auto"/>
            </w:tcBorders>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ind w:left="-57" w:right="-57"/>
              <w:jc w:val="both"/>
              <w:rPr>
                <w:rFonts w:cs="Times New Roman"/>
                <w:sz w:val="24"/>
                <w:szCs w:val="24"/>
              </w:rPr>
            </w:pPr>
            <w:r w:rsidRPr="002F1C63">
              <w:rPr>
                <w:rFonts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ind w:left="-57" w:right="-57"/>
              <w:jc w:val="both"/>
              <w:rPr>
                <w:rFonts w:cs="Times New Roman"/>
                <w:sz w:val="24"/>
                <w:szCs w:val="24"/>
              </w:rPr>
            </w:pPr>
            <w:r w:rsidRPr="002F1C63">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6753F" w:rsidRPr="002F1C63" w:rsidRDefault="0076753F" w:rsidP="0076753F">
            <w:pPr>
              <w:ind w:left="-57" w:right="-57"/>
              <w:jc w:val="both"/>
              <w:rPr>
                <w:rFonts w:cs="Times New Roman"/>
                <w:sz w:val="24"/>
                <w:szCs w:val="24"/>
              </w:rPr>
            </w:pPr>
            <w:r w:rsidRPr="002F1C63">
              <w:rPr>
                <w:rFonts w:cs="Times New Roman"/>
                <w:sz w:val="24"/>
                <w:szCs w:val="24"/>
              </w:rPr>
              <w:t>0</w:t>
            </w:r>
          </w:p>
        </w:tc>
        <w:tc>
          <w:tcPr>
            <w:tcW w:w="3431" w:type="dxa"/>
            <w:shd w:val="clear" w:color="auto" w:fill="auto"/>
            <w:noWrap/>
          </w:tcPr>
          <w:p w:rsidR="0076753F" w:rsidRPr="002F1C63" w:rsidRDefault="0076753F" w:rsidP="0076753F">
            <w:pPr>
              <w:autoSpaceDE w:val="0"/>
              <w:autoSpaceDN w:val="0"/>
              <w:adjustRightInd w:val="0"/>
              <w:spacing w:line="240" w:lineRule="auto"/>
              <w:jc w:val="both"/>
              <w:rPr>
                <w:rFonts w:cs="Times New Roman"/>
                <w:sz w:val="24"/>
                <w:szCs w:val="24"/>
              </w:rPr>
            </w:pPr>
            <w:r w:rsidRPr="002F1C63">
              <w:rPr>
                <w:rFonts w:cs="Times New Roman"/>
                <w:sz w:val="24"/>
                <w:szCs w:val="24"/>
              </w:rPr>
              <w:t>Профилактика дорожно-транспортных происшествий, нарушений Правил дорожного движения</w:t>
            </w:r>
          </w:p>
        </w:tc>
      </w:tr>
      <w:tr w:rsidR="0076753F" w:rsidRPr="00525198" w:rsidTr="002F1C63">
        <w:trPr>
          <w:trHeight w:val="391"/>
        </w:trPr>
        <w:tc>
          <w:tcPr>
            <w:tcW w:w="8639" w:type="dxa"/>
            <w:gridSpan w:val="7"/>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2F1C63">
              <w:rPr>
                <w:rFonts w:eastAsia="Times New Roman" w:cs="Times New Roman"/>
                <w:b/>
                <w:sz w:val="24"/>
                <w:szCs w:val="24"/>
                <w:lang w:eastAsia="ru-RU"/>
              </w:rPr>
              <w:t>Итого по задаче 7</w:t>
            </w:r>
          </w:p>
        </w:tc>
        <w:tc>
          <w:tcPr>
            <w:tcW w:w="717" w:type="dxa"/>
            <w:gridSpan w:val="2"/>
            <w:shd w:val="clear" w:color="auto" w:fill="auto"/>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sz w:val="24"/>
                <w:szCs w:val="24"/>
                <w:lang w:eastAsia="ru-RU"/>
              </w:rPr>
              <w:t>6,0</w:t>
            </w:r>
          </w:p>
        </w:tc>
        <w:tc>
          <w:tcPr>
            <w:tcW w:w="850" w:type="dxa"/>
            <w:shd w:val="clear" w:color="auto" w:fill="auto"/>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851" w:type="dxa"/>
            <w:shd w:val="clear" w:color="auto" w:fill="auto"/>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850" w:type="dxa"/>
            <w:shd w:val="clear" w:color="auto" w:fill="auto"/>
          </w:tcPr>
          <w:p w:rsidR="0076753F" w:rsidRPr="002F1C63" w:rsidRDefault="0076753F" w:rsidP="0076753F">
            <w:pPr>
              <w:jc w:val="both"/>
              <w:rPr>
                <w:rFonts w:cs="Times New Roman"/>
                <w:sz w:val="24"/>
                <w:szCs w:val="24"/>
              </w:rPr>
            </w:pPr>
            <w:r w:rsidRPr="002F1C63">
              <w:rPr>
                <w:rFonts w:eastAsia="Times New Roman" w:cs="Times New Roman"/>
                <w:sz w:val="24"/>
                <w:szCs w:val="24"/>
                <w:lang w:eastAsia="ru-RU"/>
              </w:rPr>
              <w:t>2,0</w:t>
            </w:r>
          </w:p>
        </w:tc>
        <w:tc>
          <w:tcPr>
            <w:tcW w:w="3431" w:type="dxa"/>
            <w:shd w:val="clear" w:color="auto" w:fill="auto"/>
            <w:noWrap/>
          </w:tcPr>
          <w:p w:rsidR="0076753F" w:rsidRPr="002F1C63" w:rsidRDefault="0076753F" w:rsidP="0076753F">
            <w:pPr>
              <w:autoSpaceDE w:val="0"/>
              <w:autoSpaceDN w:val="0"/>
              <w:spacing w:after="0" w:line="240" w:lineRule="auto"/>
              <w:ind w:left="-57" w:right="-57"/>
              <w:jc w:val="both"/>
              <w:rPr>
                <w:rFonts w:eastAsia="Times New Roman" w:cs="Times New Roman"/>
                <w:sz w:val="24"/>
                <w:szCs w:val="24"/>
                <w:lang w:eastAsia="ru-RU"/>
              </w:rPr>
            </w:pPr>
          </w:p>
        </w:tc>
      </w:tr>
      <w:tr w:rsidR="007B6D95" w:rsidRPr="00525198" w:rsidTr="007B6012">
        <w:trPr>
          <w:trHeight w:val="285"/>
        </w:trPr>
        <w:tc>
          <w:tcPr>
            <w:tcW w:w="15338" w:type="dxa"/>
            <w:gridSpan w:val="13"/>
            <w:shd w:val="clear" w:color="auto" w:fill="auto"/>
            <w:noWrap/>
          </w:tcPr>
          <w:p w:rsidR="007B6D95" w:rsidRPr="002F1C63" w:rsidRDefault="007B6D95" w:rsidP="0076753F">
            <w:pPr>
              <w:autoSpaceDE w:val="0"/>
              <w:autoSpaceDN w:val="0"/>
              <w:spacing w:after="0" w:line="240" w:lineRule="auto"/>
              <w:ind w:left="-57" w:right="-57"/>
              <w:jc w:val="both"/>
              <w:rPr>
                <w:rFonts w:eastAsia="Times New Roman" w:cs="Times New Roman"/>
                <w:sz w:val="24"/>
                <w:szCs w:val="24"/>
                <w:lang w:eastAsia="ru-RU"/>
              </w:rPr>
            </w:pPr>
            <w:r w:rsidRPr="002F1C63">
              <w:rPr>
                <w:rFonts w:eastAsia="Times New Roman" w:cs="Times New Roman"/>
                <w:b/>
                <w:sz w:val="24"/>
                <w:szCs w:val="24"/>
                <w:lang w:eastAsia="ru-RU"/>
              </w:rPr>
              <w:t>Задача 8. Профилактика токсикомании, сниффинга, суицидального поведения, интернет-зависимости, иного агрессивного и опасного для жизни и здоровья несовершеннолетних поведения</w:t>
            </w:r>
          </w:p>
        </w:tc>
      </w:tr>
      <w:tr w:rsidR="007B6D95" w:rsidRPr="00525198" w:rsidTr="002F1C63">
        <w:trPr>
          <w:trHeight w:val="945"/>
        </w:trPr>
        <w:tc>
          <w:tcPr>
            <w:tcW w:w="3330" w:type="dxa"/>
            <w:shd w:val="clear" w:color="auto" w:fill="auto"/>
            <w:noWrap/>
          </w:tcPr>
          <w:p w:rsidR="007B6D95" w:rsidRPr="007B6D95" w:rsidRDefault="007B6D95" w:rsidP="007B6D95">
            <w:pPr>
              <w:autoSpaceDE w:val="0"/>
              <w:autoSpaceDN w:val="0"/>
              <w:spacing w:after="0" w:line="240" w:lineRule="auto"/>
              <w:ind w:left="-57" w:right="-57"/>
              <w:jc w:val="both"/>
              <w:rPr>
                <w:rFonts w:eastAsia="Times New Roman" w:cs="Times New Roman"/>
                <w:sz w:val="24"/>
                <w:szCs w:val="24"/>
                <w:lang w:eastAsia="ru-RU"/>
              </w:rPr>
            </w:pPr>
            <w:r w:rsidRPr="007B6D95">
              <w:rPr>
                <w:rFonts w:eastAsia="Times New Roman" w:cs="Times New Roman"/>
                <w:sz w:val="24"/>
                <w:szCs w:val="24"/>
                <w:lang w:eastAsia="ru-RU"/>
              </w:rPr>
              <w:t>8.</w:t>
            </w:r>
            <w:r w:rsidRPr="007B6D95">
              <w:rPr>
                <w:rFonts w:cs="Times New Roman"/>
                <w:sz w:val="24"/>
                <w:szCs w:val="24"/>
              </w:rPr>
              <w:t>1 Регулярное информирование в СМИ, социальных сетях и посредством наглядной агитации (с</w:t>
            </w:r>
            <w:r w:rsidRPr="007B6D95">
              <w:rPr>
                <w:rFonts w:cs="Times New Roman"/>
                <w:i/>
                <w:sz w:val="24"/>
                <w:szCs w:val="24"/>
              </w:rPr>
              <w:t>тенды, баннеры и т.д.),</w:t>
            </w:r>
            <w:r w:rsidRPr="007B6D95">
              <w:rPr>
                <w:rFonts w:cs="Times New Roman"/>
                <w:sz w:val="24"/>
                <w:szCs w:val="24"/>
              </w:rPr>
              <w:t xml:space="preserve"> размещаемой в местах массового пребывания населения (автовокзалы, рынки, дома культуры, стадионы, парки и т.д.) о вреде употребления ненаркотических химических веществ.</w:t>
            </w:r>
            <w:r w:rsidRPr="007B6D95">
              <w:rPr>
                <w:rFonts w:eastAsia="Times New Roman" w:cs="Times New Roman"/>
                <w:sz w:val="24"/>
                <w:szCs w:val="24"/>
                <w:lang w:eastAsia="ru-RU"/>
              </w:rPr>
              <w:t xml:space="preserve"> </w:t>
            </w:r>
          </w:p>
        </w:tc>
        <w:tc>
          <w:tcPr>
            <w:tcW w:w="2175" w:type="dxa"/>
            <w:gridSpan w:val="2"/>
            <w:shd w:val="clear" w:color="auto" w:fill="auto"/>
          </w:tcPr>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Вне программ</w:t>
            </w:r>
          </w:p>
        </w:tc>
        <w:tc>
          <w:tcPr>
            <w:tcW w:w="1950" w:type="dxa"/>
            <w:gridSpan w:val="3"/>
            <w:shd w:val="clear" w:color="auto" w:fill="auto"/>
          </w:tcPr>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УО;</w:t>
            </w:r>
          </w:p>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образовательные организации;</w:t>
            </w:r>
          </w:p>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МБУК «КДЦ»;</w:t>
            </w:r>
          </w:p>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ГБУЗ НСО «ЦРБ»;</w:t>
            </w:r>
          </w:p>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7B6D95">
              <w:rPr>
                <w:rFonts w:eastAsia="Times New Roman" w:cs="Times New Roman"/>
                <w:sz w:val="24"/>
                <w:szCs w:val="24"/>
                <w:lang w:eastAsia="ru-RU"/>
              </w:rPr>
              <w:t>МБУ «КЦСОН»</w:t>
            </w:r>
          </w:p>
          <w:p w:rsidR="007B6D95" w:rsidRPr="007B6D95" w:rsidRDefault="007B6D95" w:rsidP="007B6D95">
            <w:pPr>
              <w:autoSpaceDE w:val="0"/>
              <w:autoSpaceDN w:val="0"/>
              <w:spacing w:after="0" w:line="240" w:lineRule="auto"/>
              <w:ind w:left="-57" w:right="-57"/>
              <w:jc w:val="both"/>
              <w:rPr>
                <w:rFonts w:eastAsia="Times New Roman" w:cs="Times New Roman"/>
                <w:sz w:val="24"/>
                <w:szCs w:val="24"/>
                <w:lang w:eastAsia="ru-RU"/>
              </w:rPr>
            </w:pPr>
          </w:p>
        </w:tc>
        <w:tc>
          <w:tcPr>
            <w:tcW w:w="1184" w:type="dxa"/>
            <w:shd w:val="clear" w:color="auto" w:fill="auto"/>
          </w:tcPr>
          <w:p w:rsidR="007B6D95" w:rsidRPr="002F1C63"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2F1C63">
              <w:rPr>
                <w:rFonts w:eastAsia="Times New Roman" w:cs="Times New Roman"/>
                <w:sz w:val="24"/>
                <w:szCs w:val="24"/>
                <w:lang w:eastAsia="ru-RU"/>
              </w:rPr>
              <w:t>2023-2025</w:t>
            </w:r>
          </w:p>
          <w:p w:rsidR="007B6D95" w:rsidRPr="007B6D95"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2F1C63">
              <w:rPr>
                <w:rFonts w:eastAsia="Times New Roman" w:cs="Times New Roman"/>
                <w:sz w:val="24"/>
                <w:szCs w:val="24"/>
                <w:lang w:eastAsia="ru-RU"/>
              </w:rPr>
              <w:t>годы</w:t>
            </w:r>
          </w:p>
        </w:tc>
        <w:tc>
          <w:tcPr>
            <w:tcW w:w="717" w:type="dxa"/>
            <w:gridSpan w:val="2"/>
            <w:shd w:val="clear" w:color="auto" w:fill="auto"/>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1"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3431" w:type="dxa"/>
            <w:shd w:val="clear" w:color="auto" w:fill="auto"/>
            <w:noWrap/>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p>
        </w:tc>
      </w:tr>
      <w:tr w:rsidR="007B6D95" w:rsidRPr="00525198" w:rsidTr="007B6D95">
        <w:trPr>
          <w:trHeight w:val="1680"/>
        </w:trPr>
        <w:tc>
          <w:tcPr>
            <w:tcW w:w="3330" w:type="dxa"/>
            <w:shd w:val="clear" w:color="auto" w:fill="auto"/>
            <w:noWrap/>
          </w:tcPr>
          <w:p w:rsidR="007B6D95" w:rsidRPr="007B6D95" w:rsidRDefault="007B6D95" w:rsidP="007B6D95">
            <w:pPr>
              <w:autoSpaceDE w:val="0"/>
              <w:autoSpaceDN w:val="0"/>
              <w:spacing w:after="0" w:line="240" w:lineRule="auto"/>
              <w:ind w:left="-57" w:right="-57"/>
              <w:rPr>
                <w:rFonts w:cs="Times New Roman"/>
                <w:sz w:val="24"/>
                <w:szCs w:val="24"/>
              </w:rPr>
            </w:pPr>
            <w:r w:rsidRPr="007B6D95">
              <w:rPr>
                <w:rFonts w:cs="Times New Roman"/>
                <w:sz w:val="24"/>
                <w:szCs w:val="24"/>
              </w:rPr>
              <w:lastRenderedPageBreak/>
              <w:t xml:space="preserve">8.2 Популяризация здорового образа жизни среди населения, проведение профилактической </w:t>
            </w:r>
          </w:p>
          <w:p w:rsidR="007B6D95" w:rsidRPr="007B6D95" w:rsidRDefault="007B6D95" w:rsidP="007B6D95">
            <w:pPr>
              <w:autoSpaceDE w:val="0"/>
              <w:autoSpaceDN w:val="0"/>
              <w:spacing w:after="0" w:line="240" w:lineRule="auto"/>
              <w:ind w:left="-57" w:right="-57"/>
              <w:rPr>
                <w:rFonts w:cs="Times New Roman"/>
                <w:sz w:val="24"/>
                <w:szCs w:val="24"/>
              </w:rPr>
            </w:pPr>
            <w:r w:rsidRPr="007B6D95">
              <w:rPr>
                <w:rFonts w:cs="Times New Roman"/>
                <w:sz w:val="24"/>
                <w:szCs w:val="24"/>
              </w:rPr>
              <w:t xml:space="preserve">и воспитательной работы </w:t>
            </w:r>
          </w:p>
          <w:p w:rsidR="007B6D95" w:rsidRPr="007B6D95" w:rsidRDefault="007B6D95" w:rsidP="007B6D95">
            <w:pPr>
              <w:autoSpaceDE w:val="0"/>
              <w:autoSpaceDN w:val="0"/>
              <w:spacing w:after="0" w:line="240" w:lineRule="auto"/>
              <w:ind w:left="-57" w:right="-57"/>
              <w:rPr>
                <w:rFonts w:cs="Times New Roman"/>
                <w:sz w:val="24"/>
                <w:szCs w:val="24"/>
              </w:rPr>
            </w:pPr>
            <w:r w:rsidRPr="007B6D95">
              <w:rPr>
                <w:rFonts w:cs="Times New Roman"/>
                <w:sz w:val="24"/>
                <w:szCs w:val="24"/>
              </w:rPr>
              <w:t>в образовательных организациях</w:t>
            </w:r>
          </w:p>
        </w:tc>
        <w:tc>
          <w:tcPr>
            <w:tcW w:w="2175" w:type="dxa"/>
            <w:gridSpan w:val="2"/>
            <w:shd w:val="clear" w:color="auto" w:fill="auto"/>
          </w:tcPr>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Вне программ</w:t>
            </w:r>
          </w:p>
        </w:tc>
        <w:tc>
          <w:tcPr>
            <w:tcW w:w="1950" w:type="dxa"/>
            <w:gridSpan w:val="3"/>
            <w:shd w:val="clear" w:color="auto" w:fill="auto"/>
          </w:tcPr>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УО;</w:t>
            </w:r>
          </w:p>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образовательные организации;</w:t>
            </w:r>
          </w:p>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МБУК «КДЦ»;</w:t>
            </w:r>
          </w:p>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ГБУЗ НСО «ЦРБ»;</w:t>
            </w:r>
          </w:p>
          <w:p w:rsidR="007B6D95" w:rsidRPr="007B6D95" w:rsidRDefault="007B6D95" w:rsidP="007B6D95">
            <w:pPr>
              <w:autoSpaceDE w:val="0"/>
              <w:autoSpaceDN w:val="0"/>
              <w:spacing w:after="0" w:line="240" w:lineRule="auto"/>
              <w:ind w:left="-57" w:right="-57"/>
              <w:jc w:val="center"/>
              <w:rPr>
                <w:rFonts w:cs="Times New Roman"/>
                <w:sz w:val="24"/>
                <w:szCs w:val="24"/>
              </w:rPr>
            </w:pPr>
            <w:r w:rsidRPr="007B6D95">
              <w:rPr>
                <w:rFonts w:cs="Times New Roman"/>
                <w:sz w:val="24"/>
                <w:szCs w:val="24"/>
              </w:rPr>
              <w:t>МБУ «КЦСОН»</w:t>
            </w:r>
          </w:p>
        </w:tc>
        <w:tc>
          <w:tcPr>
            <w:tcW w:w="1184" w:type="dxa"/>
            <w:shd w:val="clear" w:color="auto" w:fill="auto"/>
          </w:tcPr>
          <w:p w:rsidR="007B6D95" w:rsidRPr="002F1C63" w:rsidRDefault="007B6D95" w:rsidP="007B6D95">
            <w:pPr>
              <w:autoSpaceDE w:val="0"/>
              <w:autoSpaceDN w:val="0"/>
              <w:spacing w:after="0" w:line="240" w:lineRule="auto"/>
              <w:ind w:left="-57" w:right="-57"/>
              <w:jc w:val="center"/>
              <w:rPr>
                <w:rFonts w:eastAsia="Times New Roman" w:cs="Times New Roman"/>
                <w:sz w:val="24"/>
                <w:szCs w:val="24"/>
                <w:lang w:eastAsia="ru-RU"/>
              </w:rPr>
            </w:pPr>
            <w:r w:rsidRPr="002F1C63">
              <w:rPr>
                <w:rFonts w:eastAsia="Times New Roman" w:cs="Times New Roman"/>
                <w:sz w:val="24"/>
                <w:szCs w:val="24"/>
                <w:lang w:eastAsia="ru-RU"/>
              </w:rPr>
              <w:t>2023-2025</w:t>
            </w:r>
          </w:p>
          <w:p w:rsidR="007B6D95" w:rsidRPr="002F1C63" w:rsidRDefault="007B6D95" w:rsidP="007B6D95">
            <w:pPr>
              <w:autoSpaceDE w:val="0"/>
              <w:autoSpaceDN w:val="0"/>
              <w:spacing w:after="0" w:line="240" w:lineRule="auto"/>
              <w:ind w:left="-57" w:right="-57"/>
              <w:jc w:val="center"/>
              <w:rPr>
                <w:rFonts w:eastAsia="Times New Roman" w:cs="Times New Roman"/>
                <w:b/>
                <w:sz w:val="24"/>
                <w:szCs w:val="24"/>
                <w:lang w:eastAsia="ru-RU"/>
              </w:rPr>
            </w:pPr>
            <w:r w:rsidRPr="002F1C63">
              <w:rPr>
                <w:rFonts w:eastAsia="Times New Roman" w:cs="Times New Roman"/>
                <w:sz w:val="24"/>
                <w:szCs w:val="24"/>
                <w:lang w:eastAsia="ru-RU"/>
              </w:rPr>
              <w:t>годы</w:t>
            </w:r>
          </w:p>
        </w:tc>
        <w:tc>
          <w:tcPr>
            <w:tcW w:w="717" w:type="dxa"/>
            <w:gridSpan w:val="2"/>
            <w:shd w:val="clear" w:color="auto" w:fill="auto"/>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1"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3431" w:type="dxa"/>
            <w:shd w:val="clear" w:color="auto" w:fill="auto"/>
            <w:noWrap/>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p>
        </w:tc>
      </w:tr>
      <w:tr w:rsidR="007B6D95" w:rsidRPr="00525198" w:rsidTr="007B6012">
        <w:trPr>
          <w:trHeight w:val="513"/>
        </w:trPr>
        <w:tc>
          <w:tcPr>
            <w:tcW w:w="8639" w:type="dxa"/>
            <w:gridSpan w:val="7"/>
            <w:shd w:val="clear" w:color="auto" w:fill="auto"/>
            <w:noWrap/>
          </w:tcPr>
          <w:p w:rsidR="007B6D95" w:rsidRPr="002F1C63" w:rsidRDefault="007B6D95" w:rsidP="007B6D95">
            <w:pPr>
              <w:autoSpaceDE w:val="0"/>
              <w:autoSpaceDN w:val="0"/>
              <w:spacing w:after="0" w:line="240" w:lineRule="auto"/>
              <w:ind w:left="-57" w:right="-57"/>
              <w:jc w:val="both"/>
              <w:rPr>
                <w:rFonts w:eastAsia="Times New Roman" w:cs="Times New Roman"/>
                <w:b/>
                <w:sz w:val="24"/>
                <w:szCs w:val="24"/>
                <w:lang w:eastAsia="ru-RU"/>
              </w:rPr>
            </w:pPr>
            <w:r>
              <w:rPr>
                <w:rFonts w:eastAsia="Times New Roman" w:cs="Times New Roman"/>
                <w:b/>
                <w:sz w:val="24"/>
                <w:szCs w:val="24"/>
                <w:lang w:eastAsia="ru-RU"/>
              </w:rPr>
              <w:t>Итого по задаче 8</w:t>
            </w:r>
          </w:p>
        </w:tc>
        <w:tc>
          <w:tcPr>
            <w:tcW w:w="717" w:type="dxa"/>
            <w:gridSpan w:val="2"/>
            <w:shd w:val="clear" w:color="auto" w:fill="auto"/>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1"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850" w:type="dxa"/>
            <w:shd w:val="clear" w:color="auto" w:fill="auto"/>
          </w:tcPr>
          <w:p w:rsidR="007B6D95" w:rsidRPr="002F1C63" w:rsidRDefault="007B6D95" w:rsidP="007B6D95">
            <w:pPr>
              <w:jc w:val="both"/>
              <w:rPr>
                <w:rFonts w:eastAsia="Times New Roman" w:cs="Times New Roman"/>
                <w:sz w:val="24"/>
                <w:szCs w:val="24"/>
                <w:lang w:eastAsia="ru-RU"/>
              </w:rPr>
            </w:pPr>
            <w:r>
              <w:rPr>
                <w:rFonts w:eastAsia="Times New Roman" w:cs="Times New Roman"/>
                <w:sz w:val="24"/>
                <w:szCs w:val="24"/>
                <w:lang w:eastAsia="ru-RU"/>
              </w:rPr>
              <w:t>0</w:t>
            </w:r>
          </w:p>
        </w:tc>
        <w:tc>
          <w:tcPr>
            <w:tcW w:w="3431" w:type="dxa"/>
            <w:shd w:val="clear" w:color="auto" w:fill="auto"/>
            <w:noWrap/>
          </w:tcPr>
          <w:p w:rsidR="007B6D95" w:rsidRPr="002F1C63" w:rsidRDefault="007B6D95" w:rsidP="007B6D95">
            <w:pPr>
              <w:autoSpaceDE w:val="0"/>
              <w:autoSpaceDN w:val="0"/>
              <w:spacing w:after="0" w:line="240" w:lineRule="auto"/>
              <w:ind w:left="-57" w:right="-57"/>
              <w:jc w:val="both"/>
              <w:rPr>
                <w:rFonts w:eastAsia="Times New Roman" w:cs="Times New Roman"/>
                <w:sz w:val="24"/>
                <w:szCs w:val="24"/>
                <w:lang w:eastAsia="ru-RU"/>
              </w:rPr>
            </w:pPr>
          </w:p>
        </w:tc>
      </w:tr>
      <w:tr w:rsidR="0076753F" w:rsidRPr="00525198" w:rsidTr="0076753F">
        <w:trPr>
          <w:trHeight w:val="20"/>
        </w:trPr>
        <w:tc>
          <w:tcPr>
            <w:tcW w:w="8639" w:type="dxa"/>
            <w:gridSpan w:val="7"/>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Итого по муниципальной программе</w:t>
            </w:r>
          </w:p>
        </w:tc>
        <w:tc>
          <w:tcPr>
            <w:tcW w:w="717" w:type="dxa"/>
            <w:gridSpan w:val="2"/>
            <w:shd w:val="clear" w:color="auto" w:fill="auto"/>
          </w:tcPr>
          <w:p w:rsidR="0076753F" w:rsidRPr="00525198" w:rsidRDefault="0076753F" w:rsidP="0076753F">
            <w:pPr>
              <w:autoSpaceDE w:val="0"/>
              <w:autoSpaceDN w:val="0"/>
              <w:spacing w:after="0" w:line="240" w:lineRule="auto"/>
              <w:ind w:left="-113" w:right="-113"/>
              <w:jc w:val="both"/>
              <w:rPr>
                <w:rFonts w:eastAsia="Times New Roman" w:cs="Times New Roman"/>
                <w:b/>
                <w:sz w:val="24"/>
                <w:szCs w:val="24"/>
                <w:lang w:eastAsia="ru-RU"/>
              </w:rPr>
            </w:pPr>
            <w:r w:rsidRPr="00525198">
              <w:rPr>
                <w:rFonts w:eastAsia="Times New Roman" w:cs="Times New Roman"/>
                <w:b/>
                <w:sz w:val="24"/>
                <w:szCs w:val="24"/>
                <w:lang w:eastAsia="ru-RU"/>
              </w:rPr>
              <w:t>150,0</w:t>
            </w:r>
          </w:p>
        </w:tc>
        <w:tc>
          <w:tcPr>
            <w:tcW w:w="850" w:type="dxa"/>
            <w:shd w:val="clear" w:color="auto" w:fill="auto"/>
          </w:tcPr>
          <w:p w:rsidR="0076753F" w:rsidRPr="00525198" w:rsidRDefault="0076753F" w:rsidP="0076753F">
            <w:pPr>
              <w:autoSpaceDE w:val="0"/>
              <w:autoSpaceDN w:val="0"/>
              <w:spacing w:after="0" w:line="240" w:lineRule="auto"/>
              <w:ind w:left="-113" w:right="-113"/>
              <w:jc w:val="both"/>
              <w:rPr>
                <w:rFonts w:eastAsia="Times New Roman" w:cs="Times New Roman"/>
                <w:b/>
                <w:sz w:val="24"/>
                <w:szCs w:val="24"/>
                <w:lang w:eastAsia="ru-RU"/>
              </w:rPr>
            </w:pPr>
            <w:r w:rsidRPr="00525198">
              <w:rPr>
                <w:rFonts w:eastAsia="Times New Roman" w:cs="Times New Roman"/>
                <w:b/>
                <w:sz w:val="24"/>
                <w:szCs w:val="24"/>
                <w:lang w:eastAsia="ru-RU"/>
              </w:rPr>
              <w:t>50,0</w:t>
            </w:r>
          </w:p>
        </w:tc>
        <w:tc>
          <w:tcPr>
            <w:tcW w:w="851"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50,0</w:t>
            </w:r>
          </w:p>
        </w:tc>
        <w:tc>
          <w:tcPr>
            <w:tcW w:w="850" w:type="dxa"/>
            <w:shd w:val="clear" w:color="auto" w:fill="auto"/>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50,0</w:t>
            </w:r>
          </w:p>
        </w:tc>
        <w:tc>
          <w:tcPr>
            <w:tcW w:w="3431" w:type="dxa"/>
            <w:shd w:val="clear" w:color="auto" w:fill="auto"/>
            <w:noWrap/>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r>
    </w:tbl>
    <w:p w:rsidR="0076753F" w:rsidRPr="00525198" w:rsidRDefault="0076753F" w:rsidP="0076753F">
      <w:pPr>
        <w:widowControl w:val="0"/>
        <w:spacing w:after="0" w:line="240" w:lineRule="auto"/>
        <w:jc w:val="both"/>
        <w:rPr>
          <w:rFonts w:cs="Times New Roman"/>
          <w:sz w:val="24"/>
          <w:szCs w:val="24"/>
        </w:rPr>
      </w:pPr>
    </w:p>
    <w:p w:rsidR="0076753F" w:rsidRPr="00525198" w:rsidRDefault="0076753F" w:rsidP="0076753F">
      <w:pPr>
        <w:widowControl w:val="0"/>
        <w:spacing w:after="0" w:line="240" w:lineRule="auto"/>
        <w:ind w:firstLine="709"/>
        <w:jc w:val="both"/>
        <w:rPr>
          <w:rFonts w:cs="Times New Roman"/>
          <w:sz w:val="24"/>
          <w:szCs w:val="24"/>
        </w:rPr>
      </w:pPr>
      <w:r w:rsidRPr="00525198">
        <w:rPr>
          <w:rFonts w:cs="Times New Roman"/>
          <w:sz w:val="24"/>
          <w:szCs w:val="24"/>
        </w:rPr>
        <w:t>Применяемые сокращения:</w:t>
      </w:r>
    </w:p>
    <w:p w:rsidR="0076753F" w:rsidRPr="00525198" w:rsidRDefault="0076753F" w:rsidP="0076753F">
      <w:pPr>
        <w:widowControl w:val="0"/>
        <w:spacing w:after="0" w:line="240" w:lineRule="auto"/>
        <w:jc w:val="both"/>
        <w:rPr>
          <w:rFonts w:cs="Times New Roman"/>
          <w:sz w:val="24"/>
          <w:szCs w:val="24"/>
        </w:rPr>
      </w:pPr>
      <w:r w:rsidRPr="00525198">
        <w:rPr>
          <w:rFonts w:cs="Times New Roman"/>
          <w:sz w:val="24"/>
          <w:szCs w:val="24"/>
        </w:rPr>
        <w:t xml:space="preserve">АТК- антитеррористическая комиссия </w:t>
      </w:r>
      <w:r w:rsidRPr="00525198">
        <w:rPr>
          <w:rFonts w:eastAsia="Times New Roman" w:cs="Times New Roman"/>
          <w:sz w:val="24"/>
          <w:szCs w:val="24"/>
          <w:lang w:eastAsia="ru-RU"/>
        </w:rPr>
        <w:t xml:space="preserve">  Усть-Таркского района;</w:t>
      </w:r>
    </w:p>
    <w:p w:rsidR="0076753F" w:rsidRPr="00525198" w:rsidRDefault="0076753F" w:rsidP="0076753F">
      <w:pPr>
        <w:pStyle w:val="20"/>
        <w:shd w:val="clear" w:color="auto" w:fill="auto"/>
        <w:spacing w:after="0" w:line="240" w:lineRule="auto"/>
        <w:ind w:right="273"/>
        <w:jc w:val="both"/>
        <w:rPr>
          <w:rFonts w:ascii="Times New Roman" w:hAnsi="Times New Roman" w:cs="Times New Roman"/>
          <w:sz w:val="24"/>
          <w:szCs w:val="24"/>
        </w:rPr>
      </w:pPr>
      <w:r w:rsidRPr="00525198">
        <w:rPr>
          <w:rFonts w:ascii="Times New Roman" w:eastAsia="Times New Roman" w:hAnsi="Times New Roman" w:cs="Times New Roman"/>
          <w:sz w:val="24"/>
          <w:szCs w:val="24"/>
          <w:lang w:eastAsia="ru-RU"/>
        </w:rPr>
        <w:t>ГБУЗ НСО «ЦРБ» -</w:t>
      </w:r>
      <w:r w:rsidRPr="00525198">
        <w:rPr>
          <w:rFonts w:ascii="Times New Roman" w:hAnsi="Times New Roman" w:cs="Times New Roman"/>
          <w:sz w:val="24"/>
          <w:szCs w:val="24"/>
        </w:rPr>
        <w:t xml:space="preserve"> Государственное бюджетное учреждение  Новосибирской области «Усть-Таркская центральная районная больница»;</w:t>
      </w:r>
    </w:p>
    <w:p w:rsidR="0076753F" w:rsidRPr="00525198" w:rsidRDefault="0076753F" w:rsidP="0076753F">
      <w:pPr>
        <w:widowControl w:val="0"/>
        <w:spacing w:after="0" w:line="240" w:lineRule="auto"/>
        <w:jc w:val="both"/>
        <w:rPr>
          <w:rFonts w:cs="Times New Roman"/>
          <w:sz w:val="24"/>
          <w:szCs w:val="24"/>
        </w:rPr>
      </w:pPr>
      <w:r w:rsidRPr="00525198">
        <w:rPr>
          <w:rFonts w:cs="Times New Roman"/>
          <w:sz w:val="24"/>
          <w:szCs w:val="24"/>
        </w:rPr>
        <w:t>ГКУ НСО «ЦЗН» - государственное казенное учреждение  Новосибирской области «Центр занятости населения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 комиссия по делам несовершеннолетних и защите их прав </w:t>
      </w:r>
      <w:r w:rsidRPr="00525198">
        <w:rPr>
          <w:rFonts w:cs="Times New Roman"/>
          <w:sz w:val="24"/>
          <w:szCs w:val="24"/>
        </w:rPr>
        <w:t>Усть-Таркского района</w:t>
      </w:r>
      <w:r w:rsidRPr="00525198">
        <w:rPr>
          <w:rFonts w:eastAsia="Times New Roman" w:cs="Times New Roman"/>
          <w:sz w:val="24"/>
          <w:szCs w:val="24"/>
          <w:lang w:eastAsia="ru-RU"/>
        </w:rPr>
        <w:t>;</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 xml:space="preserve">КПП - </w:t>
      </w:r>
      <w:r w:rsidRPr="00525198">
        <w:rPr>
          <w:rFonts w:eastAsia="Times New Roman" w:cs="Times New Roman"/>
          <w:sz w:val="24"/>
          <w:szCs w:val="24"/>
          <w:lang w:eastAsia="ru-RU"/>
        </w:rPr>
        <w:t>межведомственная комиссия по профилактике правонарушений и борьбы с преступностью в  Усть-Таркском районе;</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 -муниципальное бюджетное учреждение культуры «Культурно-досуговый центр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МБУ «КЦСОН» -</w:t>
      </w:r>
      <w:r w:rsidRPr="00525198">
        <w:rPr>
          <w:rFonts w:eastAsia="Times New Roman" w:cs="Times New Roman"/>
          <w:sz w:val="24"/>
          <w:szCs w:val="24"/>
          <w:lang w:eastAsia="ru-RU"/>
        </w:rPr>
        <w:t xml:space="preserve"> муниципальное бюджетное учреждение «Комплексный центр социального обслуживания населения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ОМС – органы местного самоуправления Усть-Таркского района;</w:t>
      </w:r>
      <w:r w:rsidRPr="00525198">
        <w:rPr>
          <w:rFonts w:eastAsia="Times New Roman" w:cs="Times New Roman"/>
          <w:sz w:val="24"/>
          <w:szCs w:val="24"/>
          <w:lang w:eastAsia="ru-RU"/>
        </w:rPr>
        <w:t xml:space="preserve">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ООСОН - отдел организации социального обслуживания населения</w:t>
      </w:r>
      <w:r w:rsidRPr="00525198">
        <w:rPr>
          <w:rFonts w:cs="Times New Roman"/>
          <w:b/>
          <w:bCs/>
          <w:sz w:val="24"/>
          <w:szCs w:val="24"/>
        </w:rPr>
        <w:t xml:space="preserve"> </w:t>
      </w:r>
      <w:r w:rsidRPr="00525198">
        <w:rPr>
          <w:rFonts w:cs="Times New Roman"/>
          <w:bCs/>
          <w:sz w:val="24"/>
          <w:szCs w:val="24"/>
        </w:rPr>
        <w:t>администрации</w:t>
      </w:r>
      <w:r w:rsidRPr="00525198">
        <w:rPr>
          <w:rFonts w:cs="Times New Roman"/>
          <w:sz w:val="24"/>
          <w:szCs w:val="24"/>
        </w:rPr>
        <w:t xml:space="preserve">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 </w:t>
      </w:r>
      <w:r w:rsidRPr="00525198">
        <w:rPr>
          <w:rFonts w:eastAsia="Arial Unicode MS" w:cs="Times New Roman"/>
          <w:sz w:val="24"/>
          <w:szCs w:val="24"/>
          <w:lang w:eastAsia="ru-RU" w:bidi="ru-RU"/>
        </w:rPr>
        <w:t>образовательные организации;</w:t>
      </w:r>
    </w:p>
    <w:p w:rsidR="0076753F" w:rsidRPr="00525198" w:rsidRDefault="0076753F" w:rsidP="0076753F">
      <w:pPr>
        <w:autoSpaceDE w:val="0"/>
        <w:autoSpaceDN w:val="0"/>
        <w:spacing w:after="0" w:line="240" w:lineRule="auto"/>
        <w:ind w:left="-57" w:right="-57"/>
        <w:jc w:val="both"/>
        <w:rPr>
          <w:rFonts w:cs="Times New Roman"/>
          <w:sz w:val="24"/>
          <w:szCs w:val="24"/>
        </w:rPr>
      </w:pPr>
      <w:r w:rsidRPr="00525198">
        <w:rPr>
          <w:rFonts w:eastAsia="Times New Roman" w:cs="Times New Roman"/>
          <w:sz w:val="24"/>
          <w:szCs w:val="24"/>
          <w:lang w:eastAsia="ru-RU"/>
        </w:rPr>
        <w:t>ОП «Усть-Таркское» МО МВД – отделение полиции</w:t>
      </w:r>
      <w:r w:rsidRPr="00525198">
        <w:rPr>
          <w:rFonts w:cs="Times New Roman"/>
          <w:sz w:val="24"/>
          <w:szCs w:val="24"/>
        </w:rPr>
        <w:t xml:space="preserve"> «Усть-Таркское» межмуниципального отдела МВД России «Татарский»;</w:t>
      </w:r>
    </w:p>
    <w:p w:rsidR="0076753F" w:rsidRPr="00525198" w:rsidRDefault="0076753F" w:rsidP="0076753F">
      <w:pPr>
        <w:autoSpaceDE w:val="0"/>
        <w:autoSpaceDN w:val="0"/>
        <w:spacing w:after="0" w:line="240" w:lineRule="auto"/>
        <w:ind w:left="-57" w:right="-57"/>
        <w:jc w:val="both"/>
        <w:rPr>
          <w:rFonts w:cs="Times New Roman"/>
          <w:sz w:val="24"/>
          <w:szCs w:val="24"/>
        </w:rPr>
      </w:pPr>
      <w:r w:rsidRPr="00525198">
        <w:rPr>
          <w:rFonts w:cs="Times New Roman"/>
          <w:sz w:val="24"/>
          <w:szCs w:val="24"/>
        </w:rPr>
        <w:t>ОЭ - отдел</w:t>
      </w:r>
      <w:r w:rsidRPr="00525198">
        <w:rPr>
          <w:rStyle w:val="a9"/>
          <w:sz w:val="24"/>
          <w:szCs w:val="24"/>
        </w:rPr>
        <w:t xml:space="preserve"> экономики, инвестиций, развития предпринимательского, потребительского рынка и услуг;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 -</w:t>
      </w:r>
      <w:r w:rsidRPr="00525198">
        <w:rPr>
          <w:rFonts w:eastAsia="Arial Unicode MS" w:cs="Times New Roman"/>
          <w:sz w:val="24"/>
          <w:szCs w:val="24"/>
          <w:lang w:eastAsia="ru-RU" w:bidi="ru-RU"/>
        </w:rPr>
        <w:t xml:space="preserve"> отдел </w:t>
      </w:r>
      <w:r w:rsidRPr="00525198">
        <w:rPr>
          <w:rFonts w:cs="Times New Roman"/>
          <w:bCs/>
          <w:sz w:val="24"/>
          <w:szCs w:val="24"/>
        </w:rPr>
        <w:t>территориальной безопасности, чрезвычайных ситуаций и мобилизационной работы администрации</w:t>
      </w:r>
      <w:r w:rsidRPr="00525198">
        <w:rPr>
          <w:rFonts w:cs="Times New Roman"/>
          <w:sz w:val="24"/>
          <w:szCs w:val="24"/>
        </w:rPr>
        <w:t xml:space="preserve"> Усть-Таркского района</w:t>
      </w:r>
      <w:r w:rsidRPr="00525198">
        <w:rPr>
          <w:rFonts w:cs="Times New Roman"/>
          <w:bCs/>
          <w:sz w:val="24"/>
          <w:szCs w:val="24"/>
        </w:rPr>
        <w:t>;</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УО-</w:t>
      </w:r>
      <w:r w:rsidRPr="00525198">
        <w:rPr>
          <w:rFonts w:cs="Times New Roman"/>
          <w:bCs/>
          <w:sz w:val="24"/>
          <w:szCs w:val="24"/>
        </w:rPr>
        <w:t xml:space="preserve"> </w:t>
      </w:r>
      <w:r w:rsidRPr="00525198">
        <w:rPr>
          <w:rFonts w:eastAsia="Arial Unicode MS" w:cs="Times New Roman"/>
          <w:sz w:val="24"/>
          <w:szCs w:val="24"/>
          <w:lang w:eastAsia="ru-RU" w:bidi="ru-RU"/>
        </w:rPr>
        <w:t>управление образования</w:t>
      </w:r>
      <w:r w:rsidRPr="00525198">
        <w:rPr>
          <w:rStyle w:val="a9"/>
          <w:sz w:val="24"/>
          <w:szCs w:val="24"/>
          <w:shd w:val="clear" w:color="auto" w:fill="F7F8FA"/>
        </w:rPr>
        <w:t>, физической культуры и молодежной политики</w:t>
      </w:r>
      <w:r w:rsidRPr="00525198">
        <w:rPr>
          <w:rFonts w:eastAsia="Arial Unicode MS" w:cs="Times New Roman"/>
          <w:sz w:val="24"/>
          <w:szCs w:val="24"/>
          <w:lang w:eastAsia="ru-RU" w:bidi="ru-RU"/>
        </w:rPr>
        <w:t>;</w:t>
      </w:r>
    </w:p>
    <w:p w:rsidR="0076753F" w:rsidRPr="00525198" w:rsidRDefault="0076753F" w:rsidP="0076753F">
      <w:pPr>
        <w:autoSpaceDE w:val="0"/>
        <w:autoSpaceDN w:val="0"/>
        <w:spacing w:after="0" w:line="240" w:lineRule="auto"/>
        <w:ind w:left="-57" w:right="-57"/>
        <w:jc w:val="both"/>
        <w:rPr>
          <w:rFonts w:eastAsia="Arial Unicode MS" w:cs="Times New Roman"/>
          <w:sz w:val="24"/>
          <w:szCs w:val="24"/>
          <w:lang w:eastAsia="ru-RU" w:bidi="ru-RU"/>
        </w:rPr>
      </w:pPr>
      <w:r w:rsidRPr="00525198">
        <w:rPr>
          <w:rFonts w:eastAsia="Times New Roman" w:cs="Times New Roman"/>
          <w:sz w:val="24"/>
          <w:szCs w:val="24"/>
          <w:lang w:eastAsia="ru-RU"/>
        </w:rPr>
        <w:t xml:space="preserve">УВРСХП - </w:t>
      </w:r>
      <w:r w:rsidRPr="00525198">
        <w:rPr>
          <w:rFonts w:eastAsia="Arial Unicode MS" w:cs="Times New Roman"/>
          <w:sz w:val="24"/>
          <w:szCs w:val="24"/>
          <w:lang w:eastAsia="ru-RU" w:bidi="ru-RU"/>
        </w:rPr>
        <w:t>управление по вопросам развития сельскохозяйственного производства.</w:t>
      </w:r>
    </w:p>
    <w:p w:rsidR="0076753F" w:rsidRPr="00525198" w:rsidRDefault="0076753F" w:rsidP="0076753F">
      <w:pPr>
        <w:spacing w:after="0" w:line="240" w:lineRule="auto"/>
        <w:jc w:val="both"/>
        <w:rPr>
          <w:rFonts w:cs="Times New Roman"/>
          <w:sz w:val="24"/>
          <w:szCs w:val="24"/>
        </w:rPr>
      </w:pPr>
    </w:p>
    <w:p w:rsidR="0076753F" w:rsidRPr="00525198" w:rsidRDefault="0076753F" w:rsidP="0076753F">
      <w:pPr>
        <w:spacing w:after="0"/>
        <w:jc w:val="both"/>
        <w:rPr>
          <w:rFonts w:cs="Times New Roman"/>
          <w:sz w:val="24"/>
          <w:szCs w:val="24"/>
        </w:rPr>
      </w:pPr>
    </w:p>
    <w:p w:rsidR="007B6D95" w:rsidRDefault="007B6D95" w:rsidP="0076753F">
      <w:pPr>
        <w:spacing w:after="0" w:line="240" w:lineRule="auto"/>
        <w:jc w:val="right"/>
        <w:rPr>
          <w:rFonts w:cs="Times New Roman"/>
          <w:sz w:val="24"/>
          <w:szCs w:val="24"/>
        </w:rPr>
      </w:pPr>
    </w:p>
    <w:p w:rsidR="007B6D95" w:rsidRDefault="007B6D95" w:rsidP="0076753F">
      <w:pPr>
        <w:spacing w:after="0" w:line="240" w:lineRule="auto"/>
        <w:jc w:val="right"/>
        <w:rPr>
          <w:rFonts w:cs="Times New Roman"/>
          <w:sz w:val="24"/>
          <w:szCs w:val="24"/>
        </w:rPr>
      </w:pPr>
    </w:p>
    <w:p w:rsidR="007B6D95" w:rsidRDefault="007B6D95" w:rsidP="0076753F">
      <w:pPr>
        <w:spacing w:after="0" w:line="240" w:lineRule="auto"/>
        <w:jc w:val="right"/>
        <w:rPr>
          <w:rFonts w:cs="Times New Roman"/>
          <w:sz w:val="24"/>
          <w:szCs w:val="24"/>
        </w:rPr>
      </w:pPr>
    </w:p>
    <w:p w:rsidR="007B6D95" w:rsidRDefault="007B6D95" w:rsidP="0076753F">
      <w:pPr>
        <w:spacing w:after="0" w:line="240" w:lineRule="auto"/>
        <w:jc w:val="right"/>
        <w:rPr>
          <w:rFonts w:cs="Times New Roman"/>
          <w:sz w:val="24"/>
          <w:szCs w:val="24"/>
        </w:rPr>
      </w:pPr>
    </w:p>
    <w:p w:rsidR="007B6D95" w:rsidRDefault="007B6D95" w:rsidP="0076753F">
      <w:pPr>
        <w:spacing w:after="0" w:line="240" w:lineRule="auto"/>
        <w:jc w:val="right"/>
        <w:rPr>
          <w:rFonts w:cs="Times New Roman"/>
          <w:sz w:val="24"/>
          <w:szCs w:val="24"/>
        </w:rPr>
      </w:pPr>
    </w:p>
    <w:p w:rsidR="0076753F" w:rsidRPr="00525198" w:rsidRDefault="0076753F" w:rsidP="0076753F">
      <w:pPr>
        <w:spacing w:after="0" w:line="240" w:lineRule="auto"/>
        <w:jc w:val="right"/>
        <w:rPr>
          <w:rFonts w:eastAsia="Times New Roman" w:cs="Times New Roman"/>
          <w:sz w:val="24"/>
          <w:szCs w:val="24"/>
          <w:lang w:eastAsia="ru-RU"/>
        </w:rPr>
      </w:pPr>
      <w:r>
        <w:rPr>
          <w:rFonts w:cs="Times New Roman"/>
          <w:sz w:val="24"/>
          <w:szCs w:val="24"/>
        </w:rPr>
        <w:lastRenderedPageBreak/>
        <w:t>Пр</w:t>
      </w:r>
      <w:r w:rsidRPr="00525198">
        <w:rPr>
          <w:rFonts w:cs="Times New Roman"/>
          <w:sz w:val="24"/>
          <w:szCs w:val="24"/>
        </w:rPr>
        <w:t>иложение №</w:t>
      </w:r>
      <w:r w:rsidRPr="00525198">
        <w:rPr>
          <w:rFonts w:eastAsia="Times New Roman" w:cs="Times New Roman"/>
          <w:sz w:val="24"/>
          <w:szCs w:val="24"/>
          <w:lang w:eastAsia="ru-RU"/>
        </w:rPr>
        <w:t xml:space="preserve"> </w:t>
      </w:r>
      <w:r>
        <w:rPr>
          <w:rFonts w:eastAsia="Times New Roman" w:cs="Times New Roman"/>
          <w:sz w:val="24"/>
          <w:szCs w:val="24"/>
          <w:lang w:eastAsia="ru-RU"/>
        </w:rPr>
        <w:t>2</w:t>
      </w:r>
    </w:p>
    <w:p w:rsidR="0076753F" w:rsidRPr="00525198" w:rsidRDefault="0076753F" w:rsidP="0076753F">
      <w:pPr>
        <w:spacing w:after="0" w:line="240" w:lineRule="auto"/>
        <w:ind w:firstLine="540"/>
        <w:jc w:val="both"/>
        <w:rPr>
          <w:rFonts w:eastAsia="Times New Roman" w:cs="Times New Roman"/>
          <w:sz w:val="24"/>
          <w:szCs w:val="24"/>
          <w:lang w:eastAsia="ru-RU"/>
        </w:rPr>
      </w:pPr>
    </w:p>
    <w:p w:rsidR="0076753F" w:rsidRPr="00A64FB7" w:rsidRDefault="0076753F" w:rsidP="0076753F">
      <w:pPr>
        <w:spacing w:after="0" w:line="240" w:lineRule="auto"/>
        <w:jc w:val="center"/>
        <w:rPr>
          <w:rFonts w:eastAsia="Times New Roman" w:cs="Times New Roman"/>
          <w:b/>
          <w:sz w:val="24"/>
          <w:szCs w:val="24"/>
          <w:lang w:eastAsia="ru-RU"/>
        </w:rPr>
      </w:pPr>
      <w:r w:rsidRPr="00A64FB7">
        <w:rPr>
          <w:rFonts w:eastAsia="Times New Roman" w:cs="Times New Roman"/>
          <w:b/>
          <w:sz w:val="24"/>
          <w:szCs w:val="24"/>
          <w:lang w:eastAsia="ru-RU"/>
        </w:rPr>
        <w:t>Мероприятия и ресурсное обеспечение реализации муниципальной программы Усть-Таркского района</w:t>
      </w:r>
    </w:p>
    <w:p w:rsidR="0076753F" w:rsidRPr="00A64FB7" w:rsidRDefault="0076753F" w:rsidP="0076753F">
      <w:pPr>
        <w:spacing w:after="0" w:line="240" w:lineRule="auto"/>
        <w:jc w:val="center"/>
        <w:rPr>
          <w:rFonts w:eastAsia="Times New Roman" w:cs="Times New Roman"/>
          <w:b/>
          <w:sz w:val="24"/>
          <w:szCs w:val="24"/>
          <w:lang w:eastAsia="ru-RU"/>
        </w:rPr>
      </w:pPr>
      <w:r w:rsidRPr="00A64FB7">
        <w:rPr>
          <w:rFonts w:eastAsia="Times New Roman" w:cs="Times New Roman"/>
          <w:b/>
          <w:sz w:val="24"/>
          <w:szCs w:val="24"/>
          <w:lang w:eastAsia="ru-RU"/>
        </w:rPr>
        <w:t>Новосибирской области (тыс. руб.)</w:t>
      </w:r>
    </w:p>
    <w:p w:rsidR="0076753F" w:rsidRPr="00A64FB7" w:rsidRDefault="0076753F" w:rsidP="0076753F">
      <w:pPr>
        <w:spacing w:after="0" w:line="240" w:lineRule="auto"/>
        <w:ind w:firstLine="540"/>
        <w:jc w:val="center"/>
        <w:rPr>
          <w:rFonts w:eastAsia="Times New Roman" w:cs="Times New Roman"/>
          <w:b/>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985"/>
        <w:gridCol w:w="2265"/>
        <w:gridCol w:w="851"/>
        <w:gridCol w:w="708"/>
        <w:gridCol w:w="709"/>
        <w:gridCol w:w="709"/>
        <w:gridCol w:w="711"/>
        <w:gridCol w:w="709"/>
        <w:gridCol w:w="851"/>
        <w:gridCol w:w="2835"/>
      </w:tblGrid>
      <w:tr w:rsidR="0076753F" w:rsidRPr="00525198" w:rsidTr="0076753F">
        <w:tc>
          <w:tcPr>
            <w:tcW w:w="2943" w:type="dxa"/>
            <w:vMerge w:val="restart"/>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Статус</w:t>
            </w:r>
          </w:p>
        </w:tc>
        <w:tc>
          <w:tcPr>
            <w:tcW w:w="1985" w:type="dxa"/>
            <w:vMerge w:val="restart"/>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Наименование муниципальной программы, подпрограммы муниципальной</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программы, долгосрочной целевой программы, ведомственной целевой программы, мероприятия</w:t>
            </w:r>
          </w:p>
        </w:tc>
        <w:tc>
          <w:tcPr>
            <w:tcW w:w="2265" w:type="dxa"/>
            <w:vMerge w:val="restart"/>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Ответственный исполнитель, соисполнители</w:t>
            </w:r>
          </w:p>
        </w:tc>
        <w:tc>
          <w:tcPr>
            <w:tcW w:w="2977" w:type="dxa"/>
            <w:gridSpan w:val="4"/>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Код бюджетной классификации </w:t>
            </w:r>
            <w:hyperlink r:id="rId9" w:history="1">
              <w:r w:rsidRPr="00525198">
                <w:rPr>
                  <w:rFonts w:eastAsia="Times New Roman" w:cs="Times New Roman"/>
                  <w:sz w:val="24"/>
                  <w:szCs w:val="24"/>
                  <w:lang w:eastAsia="ru-RU"/>
                </w:rPr>
                <w:t>&lt;1&gt;</w:t>
              </w:r>
            </w:hyperlink>
            <w:r w:rsidRPr="00525198">
              <w:rPr>
                <w:rFonts w:eastAsia="Times New Roman" w:cs="Times New Roman"/>
                <w:sz w:val="24"/>
                <w:szCs w:val="24"/>
                <w:lang w:eastAsia="ru-RU"/>
              </w:rPr>
              <w:t>,</w:t>
            </w:r>
            <w:hyperlink r:id="rId10" w:history="1">
              <w:r w:rsidRPr="00525198">
                <w:rPr>
                  <w:rFonts w:eastAsia="Times New Roman" w:cs="Times New Roman"/>
                  <w:sz w:val="24"/>
                  <w:szCs w:val="24"/>
                  <w:lang w:eastAsia="ru-RU"/>
                </w:rPr>
                <w:t>&lt;2&gt;</w:t>
              </w:r>
            </w:hyperlink>
          </w:p>
        </w:tc>
        <w:tc>
          <w:tcPr>
            <w:tcW w:w="2271" w:type="dxa"/>
            <w:gridSpan w:val="3"/>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Расходы (тыс. руб.), годы</w:t>
            </w:r>
          </w:p>
        </w:tc>
        <w:tc>
          <w:tcPr>
            <w:tcW w:w="2835" w:type="dxa"/>
            <w:vMerge w:val="restart"/>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Ожидаемый результат (краткое описание)</w:t>
            </w:r>
          </w:p>
        </w:tc>
      </w:tr>
      <w:tr w:rsidR="0076753F" w:rsidRPr="00525198" w:rsidTr="0076753F">
        <w:tc>
          <w:tcPr>
            <w:tcW w:w="2943" w:type="dxa"/>
            <w:vMerge/>
            <w:vAlign w:val="center"/>
          </w:tcPr>
          <w:p w:rsidR="0076753F" w:rsidRPr="00525198" w:rsidRDefault="0076753F" w:rsidP="0076753F">
            <w:pPr>
              <w:spacing w:after="0" w:line="240" w:lineRule="auto"/>
              <w:jc w:val="both"/>
              <w:rPr>
                <w:rFonts w:eastAsia="Times New Roman" w:cs="Times New Roman"/>
                <w:sz w:val="24"/>
                <w:szCs w:val="24"/>
                <w:lang w:eastAsia="ru-RU"/>
              </w:rPr>
            </w:pPr>
          </w:p>
        </w:tc>
        <w:tc>
          <w:tcPr>
            <w:tcW w:w="1985" w:type="dxa"/>
            <w:vMerge/>
            <w:vAlign w:val="center"/>
          </w:tcPr>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vMerge/>
            <w:vAlign w:val="center"/>
          </w:tcPr>
          <w:p w:rsidR="0076753F" w:rsidRPr="00525198" w:rsidRDefault="0076753F" w:rsidP="0076753F">
            <w:pPr>
              <w:spacing w:after="0" w:line="240" w:lineRule="auto"/>
              <w:jc w:val="both"/>
              <w:rPr>
                <w:rFonts w:eastAsia="Times New Roman" w:cs="Times New Roman"/>
                <w:sz w:val="24"/>
                <w:szCs w:val="24"/>
                <w:lang w:eastAsia="ru-RU"/>
              </w:rPr>
            </w:pPr>
          </w:p>
        </w:tc>
        <w:tc>
          <w:tcPr>
            <w:tcW w:w="851" w:type="dxa"/>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ГРБС</w:t>
            </w:r>
          </w:p>
        </w:tc>
        <w:tc>
          <w:tcPr>
            <w:tcW w:w="708" w:type="dxa"/>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Рз</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Пр</w:t>
            </w:r>
          </w:p>
        </w:tc>
        <w:tc>
          <w:tcPr>
            <w:tcW w:w="709" w:type="dxa"/>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ЦСР</w:t>
            </w:r>
          </w:p>
        </w:tc>
        <w:tc>
          <w:tcPr>
            <w:tcW w:w="709" w:type="dxa"/>
            <w:vAlign w:val="center"/>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ВР</w:t>
            </w:r>
          </w:p>
        </w:tc>
        <w:tc>
          <w:tcPr>
            <w:tcW w:w="711" w:type="dxa"/>
            <w:vAlign w:val="center"/>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2023 год</w:t>
            </w:r>
          </w:p>
        </w:tc>
        <w:tc>
          <w:tcPr>
            <w:tcW w:w="709" w:type="dxa"/>
            <w:vAlign w:val="center"/>
          </w:tcPr>
          <w:p w:rsidR="0076753F" w:rsidRPr="00525198" w:rsidRDefault="0076753F" w:rsidP="0076753F">
            <w:pPr>
              <w:jc w:val="both"/>
              <w:rPr>
                <w:rFonts w:eastAsia="Times New Roman" w:cs="Times New Roman"/>
                <w:sz w:val="24"/>
                <w:szCs w:val="24"/>
                <w:lang w:eastAsia="ru-RU"/>
              </w:rPr>
            </w:pPr>
          </w:p>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2024 год</w:t>
            </w:r>
          </w:p>
        </w:tc>
        <w:tc>
          <w:tcPr>
            <w:tcW w:w="851" w:type="dxa"/>
            <w:vAlign w:val="center"/>
          </w:tcPr>
          <w:p w:rsidR="0076753F" w:rsidRPr="00525198" w:rsidRDefault="0076753F" w:rsidP="0076753F">
            <w:pPr>
              <w:jc w:val="both"/>
              <w:rPr>
                <w:rFonts w:eastAsia="Times New Roman" w:cs="Times New Roman"/>
                <w:sz w:val="24"/>
                <w:szCs w:val="24"/>
                <w:lang w:eastAsia="ru-RU"/>
              </w:rPr>
            </w:pPr>
          </w:p>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2025 год</w:t>
            </w:r>
          </w:p>
          <w:p w:rsidR="0076753F" w:rsidRPr="00525198" w:rsidRDefault="0076753F" w:rsidP="0076753F">
            <w:pPr>
              <w:spacing w:after="0" w:line="240" w:lineRule="auto"/>
              <w:jc w:val="both"/>
              <w:rPr>
                <w:rFonts w:eastAsia="Times New Roman" w:cs="Times New Roman"/>
                <w:sz w:val="24"/>
                <w:szCs w:val="24"/>
                <w:lang w:eastAsia="ru-RU"/>
              </w:rPr>
            </w:pPr>
          </w:p>
        </w:tc>
        <w:tc>
          <w:tcPr>
            <w:tcW w:w="2835" w:type="dxa"/>
            <w:vMerge/>
            <w:vAlign w:val="center"/>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2943"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1</w:t>
            </w:r>
          </w:p>
        </w:tc>
        <w:tc>
          <w:tcPr>
            <w:tcW w:w="198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2</w:t>
            </w: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3</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4</w:t>
            </w: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5</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6</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7</w:t>
            </w: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8</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9</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11</w:t>
            </w:r>
          </w:p>
        </w:tc>
      </w:tr>
      <w:tr w:rsidR="0076753F" w:rsidRPr="00525198" w:rsidTr="0076753F">
        <w:tc>
          <w:tcPr>
            <w:tcW w:w="2943" w:type="dxa"/>
            <w:vMerge w:val="restart"/>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Муниципальная программа</w:t>
            </w:r>
          </w:p>
        </w:tc>
        <w:tc>
          <w:tcPr>
            <w:tcW w:w="1985" w:type="dxa"/>
            <w:vMerge w:val="restart"/>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 «Профилактика правонарушений экстремизма и терроризма</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на территории Усть-Таркского района Новосибирской области на 2023-2025 годы» </w:t>
            </w:r>
          </w:p>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Всего сумма затрат,</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в том числе:</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11"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709"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851"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tc>
        <w:tc>
          <w:tcPr>
            <w:tcW w:w="2835" w:type="dxa"/>
            <w:vMerge w:val="restart"/>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lang w:eastAsia="ru-RU"/>
              </w:rPr>
              <w:t>В результате реализации муниципальной программы ожидается</w:t>
            </w:r>
            <w:r w:rsidRPr="00525198">
              <w:rPr>
                <w:rStyle w:val="a6"/>
                <w:sz w:val="24"/>
                <w:szCs w:val="24"/>
              </w:rPr>
              <w:t xml:space="preserve"> положительное</w:t>
            </w:r>
            <w:r w:rsidRPr="00525198">
              <w:rPr>
                <w:rFonts w:cs="Times New Roman"/>
                <w:sz w:val="24"/>
                <w:szCs w:val="24"/>
                <w:lang w:eastAsia="ru-RU"/>
              </w:rPr>
              <w:t xml:space="preserve">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района</w:t>
            </w:r>
          </w:p>
        </w:tc>
      </w:tr>
      <w:tr w:rsidR="0076753F" w:rsidRPr="00525198" w:rsidTr="0076753F">
        <w:tc>
          <w:tcPr>
            <w:tcW w:w="2943"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1985"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областной бюджет </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vMerge/>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2943"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1985"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местные бюджеты </w:t>
            </w:r>
            <w:hyperlink w:anchor="Par456" w:history="1">
              <w:r w:rsidRPr="00525198">
                <w:rPr>
                  <w:rFonts w:eastAsia="Times New Roman" w:cs="Times New Roman"/>
                  <w:sz w:val="24"/>
                  <w:szCs w:val="24"/>
                  <w:lang w:eastAsia="ru-RU"/>
                </w:rPr>
                <w:t>&lt;*&gt;</w:t>
              </w:r>
            </w:hyperlink>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150,0</w:t>
            </w: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709"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851" w:type="dxa"/>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tc>
        <w:tc>
          <w:tcPr>
            <w:tcW w:w="2835" w:type="dxa"/>
            <w:vMerge/>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2943"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1985" w:type="dxa"/>
            <w:vMerge/>
          </w:tcPr>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внебюджетные источники </w:t>
            </w:r>
            <w:hyperlink w:anchor="Par456" w:history="1">
              <w:r w:rsidRPr="00525198">
                <w:rPr>
                  <w:rFonts w:eastAsia="Times New Roman" w:cs="Times New Roman"/>
                  <w:sz w:val="24"/>
                  <w:szCs w:val="24"/>
                  <w:lang w:eastAsia="ru-RU"/>
                </w:rPr>
                <w:t>&lt;*&gt;</w:t>
              </w:r>
            </w:hyperlink>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X</w:t>
            </w: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vMerge/>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15276" w:type="dxa"/>
            <w:gridSpan w:val="11"/>
          </w:tcPr>
          <w:p w:rsidR="0076753F" w:rsidRPr="00525198" w:rsidRDefault="0076753F" w:rsidP="0076753F">
            <w:pPr>
              <w:keepNext/>
              <w:keepLines/>
              <w:suppressAutoHyphens/>
              <w:autoSpaceDE w:val="0"/>
              <w:autoSpaceDN w:val="0"/>
              <w:spacing w:after="0" w:line="240" w:lineRule="auto"/>
              <w:ind w:left="-57" w:right="-57"/>
              <w:jc w:val="both"/>
              <w:rPr>
                <w:rFonts w:eastAsia="Times New Roman" w:cs="Times New Roman"/>
                <w:b/>
                <w:bCs/>
                <w:sz w:val="24"/>
                <w:szCs w:val="24"/>
                <w:lang w:eastAsia="ru-RU"/>
              </w:rPr>
            </w:pPr>
            <w:r w:rsidRPr="00525198">
              <w:rPr>
                <w:rFonts w:eastAsia="Times New Roman" w:cs="Times New Roman"/>
                <w:b/>
                <w:bCs/>
                <w:sz w:val="24"/>
                <w:szCs w:val="24"/>
                <w:lang w:eastAsia="ru-RU"/>
              </w:rPr>
              <w:t>Цель: снижение уровня преступности, создание условий для обеспечения общественной безопасности и правопорядка на территории Новосибирской области</w:t>
            </w:r>
          </w:p>
        </w:tc>
      </w:tr>
      <w:tr w:rsidR="0076753F" w:rsidRPr="00525198" w:rsidTr="0076753F">
        <w:tc>
          <w:tcPr>
            <w:tcW w:w="15276" w:type="dxa"/>
            <w:gridSpan w:val="11"/>
          </w:tcPr>
          <w:p w:rsidR="0076753F" w:rsidRPr="00525198" w:rsidRDefault="0076753F" w:rsidP="0076753F">
            <w:pPr>
              <w:autoSpaceDE w:val="0"/>
              <w:autoSpaceDN w:val="0"/>
              <w:spacing w:after="0" w:line="240" w:lineRule="auto"/>
              <w:ind w:left="-57" w:right="-57"/>
              <w:jc w:val="both"/>
              <w:rPr>
                <w:rFonts w:eastAsia="Times New Roman" w:cs="Times New Roman"/>
                <w:b/>
                <w:bCs/>
                <w:sz w:val="24"/>
                <w:szCs w:val="24"/>
                <w:lang w:eastAsia="ru-RU"/>
              </w:rPr>
            </w:pPr>
            <w:r w:rsidRPr="00525198">
              <w:rPr>
                <w:rFonts w:eastAsia="Times New Roman" w:cs="Times New Roman"/>
                <w:b/>
                <w:bCs/>
                <w:sz w:val="24"/>
                <w:szCs w:val="24"/>
                <w:lang w:eastAsia="ru-RU"/>
              </w:rPr>
              <w:t>Задача 1. Обеспечение общественного порядка и профилактика правонарушений на улицах и в общественных местах</w:t>
            </w:r>
          </w:p>
        </w:tc>
      </w:tr>
      <w:tr w:rsidR="0076753F" w:rsidRPr="00525198" w:rsidTr="0076753F">
        <w:tc>
          <w:tcPr>
            <w:tcW w:w="2943" w:type="dxa"/>
          </w:tcPr>
          <w:p w:rsidR="0076753F" w:rsidRPr="00525198" w:rsidRDefault="0076753F" w:rsidP="0076753F">
            <w:pPr>
              <w:spacing w:after="0" w:line="240" w:lineRule="auto"/>
              <w:ind w:left="-57" w:right="-57"/>
              <w:jc w:val="both"/>
              <w:rPr>
                <w:rFonts w:eastAsia="Times New Roman" w:cs="Times New Roman"/>
                <w:bCs/>
                <w:sz w:val="24"/>
                <w:szCs w:val="24"/>
                <w:lang w:eastAsia="ru-RU"/>
              </w:rPr>
            </w:pPr>
            <w:r w:rsidRPr="00525198">
              <w:rPr>
                <w:rFonts w:eastAsia="Times New Roman" w:cs="Times New Roman"/>
                <w:bCs/>
                <w:sz w:val="24"/>
                <w:szCs w:val="24"/>
                <w:lang w:eastAsia="ru-RU"/>
              </w:rPr>
              <w:lastRenderedPageBreak/>
              <w:t>1.1. Создание и поддержание в надлежащем порядке помещений общественных пунктов охраны правопорядка, участковых пунктов полиции</w:t>
            </w:r>
          </w:p>
          <w:p w:rsidR="0076753F" w:rsidRPr="00525198" w:rsidRDefault="0076753F" w:rsidP="0076753F">
            <w:pPr>
              <w:spacing w:after="0" w:line="240" w:lineRule="auto"/>
              <w:ind w:left="-57" w:right="-57"/>
              <w:jc w:val="both"/>
              <w:rPr>
                <w:rFonts w:eastAsia="Times New Roman" w:cs="Times New Roman"/>
                <w:sz w:val="24"/>
                <w:szCs w:val="24"/>
                <w:lang w:eastAsia="ru-RU"/>
              </w:rPr>
            </w:pPr>
          </w:p>
        </w:tc>
        <w:tc>
          <w:tcPr>
            <w:tcW w:w="1985" w:type="dxa"/>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«Профилактика правонарушений экстремизма и терроризма</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на территории Усть-Таркского района Новосибирской области на 2023-2025 годы»</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Профилактика правонарушений</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местах проживания граждан</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1.2. Разработка и реализация муниципальных программ в сфере профилактики правонарушений</w:t>
            </w:r>
          </w:p>
        </w:tc>
        <w:tc>
          <w:tcPr>
            <w:tcW w:w="1985" w:type="dxa"/>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«Профилактика правонарушений экстремизма и терроризма</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на территории Усть-Таркского района Новосибирской области на 2023-2025 годы»</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Администрация Усть-Таркского района </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w:t>
            </w:r>
          </w:p>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в муниципальных образованиях Новосибирской области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1.3. Реализация информационных мероприятий по </w:t>
            </w:r>
            <w:r w:rsidRPr="00525198">
              <w:rPr>
                <w:rFonts w:eastAsia="Times New Roman" w:cs="Times New Roman"/>
                <w:sz w:val="24"/>
                <w:szCs w:val="24"/>
                <w:lang w:eastAsia="ru-RU"/>
              </w:rPr>
              <w:lastRenderedPageBreak/>
              <w:t xml:space="preserve">профилактике правонарушений,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том числе организация выхода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муниципальных </w:t>
            </w:r>
            <w:r w:rsidRPr="00525198">
              <w:rPr>
                <w:rFonts w:eastAsia="Times New Roman" w:cs="Times New Roman"/>
                <w:i/>
                <w:sz w:val="24"/>
                <w:szCs w:val="24"/>
                <w:lang w:eastAsia="ru-RU"/>
              </w:rPr>
              <w:t>средствах массовой информации материалов по актуальным вопросам профилактики правонарушений</w:t>
            </w:r>
            <w:r w:rsidRPr="00525198">
              <w:rPr>
                <w:rFonts w:eastAsia="Times New Roman" w:cs="Times New Roman"/>
                <w:sz w:val="24"/>
                <w:szCs w:val="24"/>
                <w:lang w:eastAsia="ru-RU"/>
              </w:rPr>
              <w:t xml:space="preserve"> и повышению правовой грамотности населения</w:t>
            </w:r>
          </w:p>
        </w:tc>
        <w:tc>
          <w:tcPr>
            <w:tcW w:w="1985" w:type="dxa"/>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lastRenderedPageBreak/>
              <w:t xml:space="preserve">«Профилактика правонарушений </w:t>
            </w:r>
            <w:r w:rsidRPr="00525198">
              <w:rPr>
                <w:rFonts w:cs="Times New Roman"/>
                <w:sz w:val="24"/>
                <w:szCs w:val="24"/>
              </w:rPr>
              <w:lastRenderedPageBreak/>
              <w:t>экстремизма и терроризма</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на территории Усть-Таркского района Новосибирской области на 2023-2025 годы»</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Администрация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редакцией газеты «Знамя труда»;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483A4D" w:rsidRDefault="0076753F" w:rsidP="0076753F">
            <w:pPr>
              <w:jc w:val="both"/>
              <w:rPr>
                <w:rFonts w:cs="Times New Roman"/>
                <w:color w:val="FF0000"/>
                <w:sz w:val="24"/>
                <w:szCs w:val="24"/>
              </w:rPr>
            </w:pPr>
            <w:r w:rsidRPr="00483A4D">
              <w:rPr>
                <w:rFonts w:eastAsia="Times New Roman" w:cs="Times New Roman"/>
                <w:color w:val="FF0000"/>
                <w:sz w:val="24"/>
                <w:szCs w:val="24"/>
                <w:lang w:eastAsia="ru-RU"/>
              </w:rPr>
              <w:t>0</w:t>
            </w:r>
          </w:p>
        </w:tc>
        <w:tc>
          <w:tcPr>
            <w:tcW w:w="709" w:type="dxa"/>
          </w:tcPr>
          <w:p w:rsidR="0076753F" w:rsidRPr="00483A4D" w:rsidRDefault="0076753F" w:rsidP="0076753F">
            <w:pPr>
              <w:jc w:val="both"/>
              <w:rPr>
                <w:rFonts w:cs="Times New Roman"/>
                <w:color w:val="FF0000"/>
                <w:sz w:val="24"/>
                <w:szCs w:val="24"/>
              </w:rPr>
            </w:pPr>
            <w:r w:rsidRPr="00483A4D">
              <w:rPr>
                <w:rFonts w:eastAsia="Times New Roman" w:cs="Times New Roman"/>
                <w:color w:val="FF0000"/>
                <w:sz w:val="24"/>
                <w:szCs w:val="24"/>
                <w:lang w:eastAsia="ru-RU"/>
              </w:rPr>
              <w:t>0</w:t>
            </w:r>
          </w:p>
        </w:tc>
        <w:tc>
          <w:tcPr>
            <w:tcW w:w="851" w:type="dxa"/>
          </w:tcPr>
          <w:p w:rsidR="0076753F" w:rsidRPr="00483A4D" w:rsidRDefault="0076753F" w:rsidP="0076753F">
            <w:pPr>
              <w:jc w:val="both"/>
              <w:rPr>
                <w:rFonts w:cs="Times New Roman"/>
                <w:color w:val="FF0000"/>
                <w:sz w:val="24"/>
                <w:szCs w:val="24"/>
              </w:rPr>
            </w:pPr>
            <w:r w:rsidRPr="00483A4D">
              <w:rPr>
                <w:rFonts w:eastAsia="Times New Roman" w:cs="Times New Roman"/>
                <w:color w:val="FF0000"/>
                <w:sz w:val="24"/>
                <w:szCs w:val="24"/>
                <w:lang w:eastAsia="ru-RU"/>
              </w:rPr>
              <w:t>0</w:t>
            </w:r>
          </w:p>
        </w:tc>
        <w:tc>
          <w:tcPr>
            <w:tcW w:w="2835" w:type="dxa"/>
          </w:tcPr>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Профилактика правонарушений, повышение правовой </w:t>
            </w:r>
            <w:r w:rsidRPr="00525198">
              <w:rPr>
                <w:rFonts w:ascii="Times New Roman" w:hAnsi="Times New Roman" w:cs="Times New Roman"/>
                <w:sz w:val="24"/>
                <w:szCs w:val="24"/>
              </w:rPr>
              <w:lastRenderedPageBreak/>
              <w:t>грамотности граждан</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1.4. Изготовление и размещение в местах массового нахождения граждан листовок, а также проведение разъяснительной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населением по тематике профилактики правонарушений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сфере информационных технологий, незаконного оборота оружия и боеприпасов, коррупции, алкоголизма, профилактики рецидивной преступности, наркомании, преступности среди несовершеннолетних)</w:t>
            </w:r>
          </w:p>
        </w:tc>
        <w:tc>
          <w:tcPr>
            <w:tcW w:w="1985" w:type="dxa"/>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«Профилактика правонарушений экстремизма и терроризма</w:t>
            </w:r>
          </w:p>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на территории Усть-Таркского района Новосибирской области на 2023-2025 годы»</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Администрация Усть-Таркского района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pStyle w:val="ConsPlusNormal"/>
              <w:ind w:left="-57" w:right="-57" w:firstLine="0"/>
              <w:jc w:val="both"/>
              <w:rPr>
                <w:rFonts w:ascii="Times New Roman" w:hAnsi="Times New Roman" w:cs="Times New Roman"/>
                <w:sz w:val="24"/>
                <w:szCs w:val="24"/>
              </w:rPr>
            </w:pPr>
            <w:r w:rsidRPr="00525198">
              <w:rPr>
                <w:rFonts w:ascii="Times New Roman" w:hAnsi="Times New Roman" w:cs="Times New Roman"/>
                <w:sz w:val="24"/>
                <w:szCs w:val="24"/>
              </w:rPr>
              <w:t>Профилактика правонарушений, повышение правовой грамотности граждан</w:t>
            </w:r>
          </w:p>
        </w:tc>
      </w:tr>
      <w:tr w:rsidR="0076753F" w:rsidRPr="00525198" w:rsidTr="0076753F">
        <w:tc>
          <w:tcPr>
            <w:tcW w:w="10170" w:type="dxa"/>
            <w:gridSpan w:val="7"/>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Итого по задаче 1</w:t>
            </w:r>
          </w:p>
        </w:tc>
        <w:tc>
          <w:tcPr>
            <w:tcW w:w="711" w:type="dxa"/>
          </w:tcPr>
          <w:p w:rsidR="0076753F" w:rsidRPr="00483A4D" w:rsidRDefault="0076753F" w:rsidP="0076753F">
            <w:pPr>
              <w:jc w:val="both"/>
              <w:rPr>
                <w:rFonts w:eastAsia="Times New Roman" w:cs="Times New Roman"/>
                <w:b/>
                <w:color w:val="FF0000"/>
                <w:sz w:val="24"/>
                <w:szCs w:val="24"/>
                <w:lang w:eastAsia="ru-RU"/>
              </w:rPr>
            </w:pPr>
            <w:r w:rsidRPr="00483A4D">
              <w:rPr>
                <w:rFonts w:eastAsia="Times New Roman" w:cs="Times New Roman"/>
                <w:b/>
                <w:color w:val="FF0000"/>
                <w:sz w:val="24"/>
                <w:szCs w:val="24"/>
                <w:lang w:eastAsia="ru-RU"/>
              </w:rPr>
              <w:t>0</w:t>
            </w:r>
          </w:p>
        </w:tc>
        <w:tc>
          <w:tcPr>
            <w:tcW w:w="709" w:type="dxa"/>
          </w:tcPr>
          <w:p w:rsidR="0076753F" w:rsidRPr="00483A4D" w:rsidRDefault="0076753F" w:rsidP="0076753F">
            <w:pPr>
              <w:jc w:val="both"/>
              <w:rPr>
                <w:rFonts w:cs="Times New Roman"/>
                <w:b/>
                <w:color w:val="FF0000"/>
                <w:sz w:val="24"/>
                <w:szCs w:val="24"/>
              </w:rPr>
            </w:pPr>
            <w:r w:rsidRPr="00483A4D">
              <w:rPr>
                <w:rFonts w:eastAsia="Times New Roman" w:cs="Times New Roman"/>
                <w:b/>
                <w:color w:val="FF0000"/>
                <w:sz w:val="24"/>
                <w:szCs w:val="24"/>
                <w:lang w:eastAsia="ru-RU"/>
              </w:rPr>
              <w:t>0</w:t>
            </w:r>
          </w:p>
        </w:tc>
        <w:tc>
          <w:tcPr>
            <w:tcW w:w="851" w:type="dxa"/>
          </w:tcPr>
          <w:p w:rsidR="0076753F" w:rsidRPr="00483A4D" w:rsidRDefault="0076753F" w:rsidP="0076753F">
            <w:pPr>
              <w:jc w:val="both"/>
              <w:rPr>
                <w:rFonts w:cs="Times New Roman"/>
                <w:b/>
                <w:color w:val="FF0000"/>
                <w:sz w:val="24"/>
                <w:szCs w:val="24"/>
              </w:rPr>
            </w:pPr>
            <w:r w:rsidRPr="00483A4D">
              <w:rPr>
                <w:rFonts w:eastAsia="Times New Roman" w:cs="Times New Roman"/>
                <w:b/>
                <w:color w:val="FF0000"/>
                <w:sz w:val="24"/>
                <w:szCs w:val="24"/>
                <w:lang w:eastAsia="ru-RU"/>
              </w:rPr>
              <w:t>0</w:t>
            </w:r>
          </w:p>
        </w:tc>
        <w:tc>
          <w:tcPr>
            <w:tcW w:w="2835" w:type="dxa"/>
          </w:tcPr>
          <w:p w:rsidR="0076753F" w:rsidRPr="00525198" w:rsidRDefault="0076753F" w:rsidP="0076753F">
            <w:pPr>
              <w:jc w:val="both"/>
              <w:rPr>
                <w:rFonts w:eastAsia="Times New Roman" w:cs="Times New Roman"/>
                <w:b/>
                <w:sz w:val="24"/>
                <w:szCs w:val="24"/>
                <w:lang w:eastAsia="ru-RU"/>
              </w:rPr>
            </w:pPr>
          </w:p>
        </w:tc>
      </w:tr>
      <w:tr w:rsidR="0076753F" w:rsidRPr="00525198" w:rsidTr="0076753F">
        <w:tc>
          <w:tcPr>
            <w:tcW w:w="15276" w:type="dxa"/>
            <w:gridSpan w:val="11"/>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b/>
                <w:sz w:val="24"/>
                <w:szCs w:val="24"/>
              </w:rPr>
              <w:t>Задача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r>
      <w:tr w:rsidR="0076753F" w:rsidRPr="00525198" w:rsidTr="0076753F">
        <w:tc>
          <w:tcPr>
            <w:tcW w:w="2943" w:type="dxa"/>
          </w:tcPr>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t xml:space="preserve">2.1. Реализация Комплекса мер </w:t>
            </w:r>
          </w:p>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lastRenderedPageBreak/>
              <w:t xml:space="preserve">по развитию системы обеспечения безопасного детства в Усть-Таркском районе Новосибирской области </w:t>
            </w:r>
          </w:p>
          <w:p w:rsidR="0076753F" w:rsidRPr="00525198" w:rsidRDefault="0076753F" w:rsidP="0076753F">
            <w:pPr>
              <w:spacing w:after="0" w:line="240" w:lineRule="auto"/>
              <w:ind w:left="-79"/>
              <w:jc w:val="both"/>
              <w:rPr>
                <w:rFonts w:cs="Times New Roman"/>
                <w:sz w:val="24"/>
                <w:szCs w:val="24"/>
              </w:rPr>
            </w:pPr>
            <w:r w:rsidRPr="00525198">
              <w:rPr>
                <w:rFonts w:cs="Times New Roman"/>
                <w:sz w:val="24"/>
                <w:szCs w:val="24"/>
              </w:rPr>
              <w:t>на 2023-2025 годы</w:t>
            </w:r>
          </w:p>
        </w:tc>
        <w:tc>
          <w:tcPr>
            <w:tcW w:w="198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ГБУЗ НСО «Усть-Таркская ЦРБ»</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Обеспечение эффективной социально-</w:t>
            </w:r>
            <w:r w:rsidRPr="00525198">
              <w:rPr>
                <w:rFonts w:cs="Times New Roman"/>
                <w:sz w:val="24"/>
                <w:szCs w:val="24"/>
              </w:rPr>
              <w:lastRenderedPageBreak/>
              <w:t xml:space="preserve">психологической реабилитации детей, пострадавших от жестокого обращения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и преступных посягательств, включая социальную интеграцию, физическую и психологическую реабилитацию несовершеннолетних,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а также их близких родственников. Снижение агрессивности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 xml:space="preserve">и конфликтности </w:t>
            </w:r>
          </w:p>
          <w:p w:rsidR="0076753F" w:rsidRPr="00525198" w:rsidRDefault="0076753F" w:rsidP="0076753F">
            <w:pPr>
              <w:spacing w:after="0" w:line="240" w:lineRule="auto"/>
              <w:jc w:val="both"/>
              <w:rPr>
                <w:rFonts w:cs="Times New Roman"/>
                <w:sz w:val="24"/>
                <w:szCs w:val="24"/>
              </w:rPr>
            </w:pPr>
            <w:r w:rsidRPr="00525198">
              <w:rPr>
                <w:rFonts w:cs="Times New Roman"/>
                <w:sz w:val="24"/>
                <w:szCs w:val="24"/>
              </w:rPr>
              <w:t>в подростковой среде. Численность целевых групп, которым будет оказана специализированная помощь, в рамках Комплекса мер в 2023 году составит 270 человек, в 2024 году – 280 человек, 2025 году – 300 человек</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2.2. Организация участия несовершеннолетних в соревнованиях, фестивалях и товарищеских встречах по футболу, баскетболу, хоккею и легкой атлетике. </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МП «</w:t>
            </w:r>
            <w:r w:rsidRPr="00525198">
              <w:rPr>
                <w:rFonts w:cs="Times New Roman"/>
                <w:sz w:val="24"/>
                <w:szCs w:val="24"/>
              </w:rPr>
              <w:t>"Развитие физической культуры и спорта в Усть-Таркском районе на 2019 - 2024 годы"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образовательными организациями</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2835" w:type="dxa"/>
          </w:tcPr>
          <w:p w:rsidR="0076753F" w:rsidRPr="00525198" w:rsidRDefault="0076753F" w:rsidP="0076753F">
            <w:pPr>
              <w:spacing w:after="0" w:line="240" w:lineRule="auto"/>
              <w:ind w:left="-57" w:right="-57"/>
              <w:jc w:val="both"/>
              <w:rPr>
                <w:rFonts w:eastAsia="Times New Roman" w:cs="Times New Roman"/>
                <w:sz w:val="24"/>
                <w:szCs w:val="24"/>
              </w:rPr>
            </w:pPr>
            <w:r w:rsidRPr="00525198">
              <w:rPr>
                <w:rFonts w:eastAsia="Times New Roman" w:cs="Times New Roman"/>
                <w:sz w:val="24"/>
                <w:szCs w:val="24"/>
              </w:rPr>
              <w:t>Снижение количества правонарушений, совершаемых несовершеннолетними</w:t>
            </w:r>
          </w:p>
        </w:tc>
      </w:tr>
      <w:tr w:rsidR="0076753F" w:rsidRPr="00525198" w:rsidTr="0076753F">
        <w:tc>
          <w:tcPr>
            <w:tcW w:w="2943"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2.3.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w:t>
            </w:r>
            <w:r>
              <w:rPr>
                <w:rFonts w:eastAsia="Times New Roman" w:cs="Times New Roman"/>
                <w:sz w:val="24"/>
                <w:szCs w:val="24"/>
                <w:lang w:eastAsia="ru-RU"/>
              </w:rPr>
              <w:t>денных из мест лишения свободы</w:t>
            </w:r>
          </w:p>
        </w:tc>
        <w:tc>
          <w:tcPr>
            <w:tcW w:w="198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Pr>
                <w:rFonts w:cs="Times New Roman"/>
                <w:sz w:val="24"/>
                <w:szCs w:val="24"/>
              </w:rPr>
              <w:t>0</w:t>
            </w:r>
          </w:p>
        </w:tc>
        <w:tc>
          <w:tcPr>
            <w:tcW w:w="709" w:type="dxa"/>
          </w:tcPr>
          <w:p w:rsidR="0076753F" w:rsidRPr="00525198" w:rsidRDefault="0076753F" w:rsidP="0076753F">
            <w:pPr>
              <w:jc w:val="both"/>
              <w:rPr>
                <w:rFonts w:cs="Times New Roman"/>
                <w:sz w:val="24"/>
                <w:szCs w:val="24"/>
              </w:rPr>
            </w:pPr>
            <w:r>
              <w:rPr>
                <w:rFonts w:cs="Times New Roman"/>
                <w:sz w:val="24"/>
                <w:szCs w:val="24"/>
              </w:rPr>
              <w:t>0</w:t>
            </w:r>
          </w:p>
        </w:tc>
        <w:tc>
          <w:tcPr>
            <w:tcW w:w="851" w:type="dxa"/>
          </w:tcPr>
          <w:p w:rsidR="0076753F" w:rsidRPr="00525198" w:rsidRDefault="0076753F" w:rsidP="0076753F">
            <w:pPr>
              <w:jc w:val="both"/>
              <w:rPr>
                <w:rFonts w:cs="Times New Roman"/>
                <w:sz w:val="24"/>
                <w:szCs w:val="24"/>
              </w:rPr>
            </w:pPr>
            <w:r>
              <w:rPr>
                <w:rFonts w:cs="Times New Roman"/>
                <w:sz w:val="24"/>
                <w:szCs w:val="24"/>
              </w:rPr>
              <w:t>0</w:t>
            </w:r>
          </w:p>
        </w:tc>
        <w:tc>
          <w:tcPr>
            <w:tcW w:w="283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уровня преступности среди несовершеннолетних</w:t>
            </w:r>
          </w:p>
        </w:tc>
      </w:tr>
      <w:tr w:rsidR="0076753F" w:rsidRPr="00525198" w:rsidTr="0076753F">
        <w:tc>
          <w:tcPr>
            <w:tcW w:w="2943"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2.4. Проведение мероприятий, направленных на профилактику потребления наркотических средств среди подростков, отбывших наказание в местах лишения свободы и осуждения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 мерам наказания, не связанным с изоляцией от общества</w:t>
            </w:r>
          </w:p>
        </w:tc>
        <w:tc>
          <w:tcPr>
            <w:tcW w:w="1985"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уровня преступности среди несовершеннолетних</w:t>
            </w:r>
          </w:p>
        </w:tc>
      </w:tr>
      <w:tr w:rsidR="0076753F" w:rsidRPr="00525198" w:rsidTr="0076753F">
        <w:tc>
          <w:tcPr>
            <w:tcW w:w="2943" w:type="dxa"/>
          </w:tcPr>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 xml:space="preserve">2.5. Организация и проведение мероприятий, направленных </w:t>
            </w:r>
          </w:p>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 xml:space="preserve">на социальную реабилитацию </w:t>
            </w:r>
          </w:p>
          <w:p w:rsidR="0076753F" w:rsidRPr="00525198" w:rsidRDefault="0076753F" w:rsidP="0076753F">
            <w:pPr>
              <w:widowControl w:val="0"/>
              <w:autoSpaceDE w:val="0"/>
              <w:autoSpaceDN w:val="0"/>
              <w:spacing w:after="0" w:line="240" w:lineRule="auto"/>
              <w:ind w:left="-82"/>
              <w:jc w:val="both"/>
              <w:rPr>
                <w:rFonts w:cs="Times New Roman"/>
                <w:sz w:val="24"/>
                <w:szCs w:val="24"/>
              </w:rPr>
            </w:pPr>
            <w:r w:rsidRPr="00525198">
              <w:rPr>
                <w:rFonts w:cs="Times New Roman"/>
                <w:sz w:val="24"/>
                <w:szCs w:val="24"/>
              </w:rPr>
              <w:t>и адаптацию подростков, отбывших наказание в местах лишения свободы и осужденных к мерам наказания, не связанным с изоляцией от общества</w:t>
            </w:r>
          </w:p>
        </w:tc>
        <w:tc>
          <w:tcPr>
            <w:tcW w:w="1985"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widowControl w:val="0"/>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widowControl w:val="0"/>
              <w:autoSpaceDE w:val="0"/>
              <w:autoSpaceDN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Снижение числа несовершеннолетних, совершивших правонарушения, преступления, в том числе повторные</w:t>
            </w:r>
          </w:p>
        </w:tc>
      </w:tr>
      <w:tr w:rsidR="0076753F" w:rsidRPr="00525198" w:rsidTr="0076753F">
        <w:tc>
          <w:tcPr>
            <w:tcW w:w="2943"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2.6. Развитие межведомственного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внутриведомственного взаимодействия субъектов профилактики правонарушений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и преступлений несовершеннолетних, социализации и ресоциализации несовершеннолетних, находящихся в конфликте с законом, в том числе создание и ведение межведомственной базы данных о несовершеннолетних, находящихся в социально опасном положении</w:t>
            </w:r>
          </w:p>
        </w:tc>
        <w:tc>
          <w:tcPr>
            <w:tcW w:w="198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ООСОН;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количества правонарушений, совершаемых несовершеннолетними</w:t>
            </w:r>
          </w:p>
        </w:tc>
      </w:tr>
      <w:tr w:rsidR="0076753F" w:rsidRPr="00525198" w:rsidTr="0076753F">
        <w:tc>
          <w:tcPr>
            <w:tcW w:w="2943"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2.7.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реабилитации несовершеннолетних, находящихся в конфликте с законом. </w:t>
            </w:r>
            <w:r w:rsidRPr="00525198">
              <w:rPr>
                <w:rFonts w:eastAsia="Times New Roman" w:cs="Times New Roman"/>
                <w:i/>
                <w:sz w:val="24"/>
                <w:szCs w:val="24"/>
                <w:lang w:eastAsia="ru-RU"/>
              </w:rPr>
              <w:t>Участие специалистов в областных семинарах</w:t>
            </w:r>
            <w:r w:rsidRPr="00525198">
              <w:rPr>
                <w:rFonts w:eastAsia="Times New Roman" w:cs="Times New Roman"/>
                <w:sz w:val="24"/>
                <w:szCs w:val="24"/>
                <w:lang w:eastAsia="ru-RU"/>
              </w:rPr>
              <w:t xml:space="preserve"> </w:t>
            </w:r>
          </w:p>
        </w:tc>
        <w:tc>
          <w:tcPr>
            <w:tcW w:w="1985"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МБУ «КЦСОН»,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КДНиЗП;</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p w:rsidR="0076753F" w:rsidRPr="00525198" w:rsidRDefault="0076753F" w:rsidP="0076753F">
            <w:pPr>
              <w:spacing w:after="0" w:line="230" w:lineRule="atLeast"/>
              <w:ind w:left="-57" w:right="-57"/>
              <w:jc w:val="both"/>
              <w:rPr>
                <w:rFonts w:eastAsia="Times New Roman" w:cs="Times New Roman"/>
                <w:sz w:val="24"/>
                <w:szCs w:val="24"/>
                <w:lang w:eastAsia="ru-RU"/>
              </w:rPr>
            </w:pP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283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Снижение количества правонарушений, совершаемых несовершеннолетними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2.8. Организация постоянной разъяснительной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средствах массовой информации по вопросам предупреждения преступлений и правонарушений несовершеннолетних, защиты детей и подростков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от преступных посягательств, проявлений экстремизма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молодежной среде</w:t>
            </w:r>
            <w:r>
              <w:rPr>
                <w:rFonts w:eastAsia="Times New Roman" w:cs="Times New Roman"/>
                <w:sz w:val="24"/>
                <w:szCs w:val="24"/>
                <w:lang w:eastAsia="ru-RU"/>
              </w:rPr>
              <w:t xml:space="preserve">. </w:t>
            </w:r>
            <w:r w:rsidRPr="00282053">
              <w:rPr>
                <w:rFonts w:eastAsia="Times New Roman" w:cs="Times New Roman"/>
                <w:i/>
                <w:sz w:val="24"/>
                <w:szCs w:val="24"/>
                <w:lang w:eastAsia="ru-RU"/>
              </w:rPr>
              <w:t>Проведени</w:t>
            </w:r>
            <w:r>
              <w:rPr>
                <w:rFonts w:eastAsia="Times New Roman" w:cs="Times New Roman"/>
                <w:i/>
                <w:sz w:val="24"/>
                <w:szCs w:val="24"/>
                <w:lang w:eastAsia="ru-RU"/>
              </w:rPr>
              <w:t>е</w:t>
            </w:r>
            <w:r w:rsidRPr="00282053">
              <w:rPr>
                <w:rFonts w:eastAsia="Times New Roman" w:cs="Times New Roman"/>
                <w:i/>
                <w:sz w:val="24"/>
                <w:szCs w:val="24"/>
                <w:lang w:eastAsia="ru-RU"/>
              </w:rPr>
              <w:t xml:space="preserve"> конкурса рисунков</w:t>
            </w:r>
          </w:p>
        </w:tc>
        <w:tc>
          <w:tcPr>
            <w:tcW w:w="1985"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МБУ «КЦСОН», </w:t>
            </w:r>
          </w:p>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КДНиЗП </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2835" w:type="dxa"/>
          </w:tcPr>
          <w:p w:rsidR="0076753F" w:rsidRPr="00525198" w:rsidRDefault="0076753F" w:rsidP="0076753F">
            <w:pPr>
              <w:spacing w:after="0" w:line="240" w:lineRule="auto"/>
              <w:ind w:left="-57" w:right="-57"/>
              <w:jc w:val="both"/>
              <w:rPr>
                <w:rFonts w:eastAsia="Times New Roman" w:cs="Times New Roman"/>
                <w:sz w:val="24"/>
                <w:szCs w:val="24"/>
              </w:rPr>
            </w:pPr>
            <w:r w:rsidRPr="00525198">
              <w:rPr>
                <w:rFonts w:eastAsia="Times New Roman" w:cs="Times New Roman"/>
                <w:sz w:val="24"/>
                <w:szCs w:val="24"/>
              </w:rPr>
              <w:t>Снижение количества правонарушений, совершаемых несовершеннолетними</w:t>
            </w:r>
          </w:p>
        </w:tc>
      </w:tr>
      <w:tr w:rsidR="0076753F" w:rsidRPr="00525198" w:rsidTr="0076753F">
        <w:tc>
          <w:tcPr>
            <w:tcW w:w="10170" w:type="dxa"/>
            <w:gridSpan w:val="7"/>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b/>
                <w:sz w:val="24"/>
                <w:szCs w:val="24"/>
                <w:lang w:eastAsia="ru-RU"/>
              </w:rPr>
              <w:t>Итого по задаче 2</w:t>
            </w:r>
          </w:p>
        </w:tc>
        <w:tc>
          <w:tcPr>
            <w:tcW w:w="711" w:type="dxa"/>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709" w:type="dxa"/>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851" w:type="dxa"/>
          </w:tcPr>
          <w:p w:rsidR="0076753F" w:rsidRPr="00525198" w:rsidRDefault="0076753F" w:rsidP="0076753F">
            <w:pPr>
              <w:jc w:val="both"/>
              <w:rPr>
                <w:rFonts w:cs="Times New Roman"/>
                <w:b/>
                <w:sz w:val="24"/>
                <w:szCs w:val="24"/>
              </w:rPr>
            </w:pPr>
            <w:r w:rsidRPr="00525198">
              <w:rPr>
                <w:rFonts w:cs="Times New Roman"/>
                <w:b/>
                <w:sz w:val="24"/>
                <w:szCs w:val="24"/>
              </w:rPr>
              <w:t>15,0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15276" w:type="dxa"/>
            <w:gridSpan w:val="11"/>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b/>
                <w:sz w:val="24"/>
                <w:szCs w:val="24"/>
                <w:lang w:eastAsia="ru-RU"/>
              </w:rPr>
              <w:t>Задача 3. Снижение масштабов незаконного распространения и немедицинского потребления наркотических средств, алкоголизации населения</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3.1. Организация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 предупреждению незаконного оборота наркотических средств, нелегального производства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и оборота этилового спирта</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ОП «Усть-Таркское» МО МВД</w:t>
            </w:r>
          </w:p>
          <w:p w:rsidR="0076753F" w:rsidRPr="00525198" w:rsidRDefault="0076753F" w:rsidP="0076753F">
            <w:pPr>
              <w:autoSpaceDE w:val="0"/>
              <w:autoSpaceDN w:val="0"/>
              <w:spacing w:after="0" w:line="240" w:lineRule="auto"/>
              <w:ind w:right="-57"/>
              <w:jc w:val="both"/>
              <w:rPr>
                <w:rFonts w:eastAsia="Times New Roman" w:cs="Times New Roman"/>
                <w:sz w:val="24"/>
                <w:szCs w:val="24"/>
                <w:lang w:eastAsia="ru-RU"/>
              </w:rPr>
            </w:pP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Снижение количества преступлений, совершенных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состоянии алкогольного (наркотического) опьянения</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3.2. Популяризация здорового образа жизни среди населения, проведение профилактической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воспитательной работы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u w:val="single"/>
                <w:lang w:eastAsia="ru-RU"/>
              </w:rPr>
            </w:pPr>
            <w:r w:rsidRPr="00525198">
              <w:rPr>
                <w:rFonts w:eastAsia="Times New Roman" w:cs="Times New Roman"/>
                <w:sz w:val="24"/>
                <w:szCs w:val="24"/>
                <w:lang w:eastAsia="ru-RU"/>
              </w:rPr>
              <w:t>в образовательных  организациях</w:t>
            </w:r>
            <w:r>
              <w:rPr>
                <w:rFonts w:eastAsia="Times New Roman" w:cs="Times New Roman"/>
                <w:sz w:val="24"/>
                <w:szCs w:val="24"/>
                <w:lang w:eastAsia="ru-RU"/>
              </w:rPr>
              <w:t>.</w:t>
            </w:r>
            <w:r w:rsidRPr="00282053">
              <w:rPr>
                <w:rFonts w:eastAsia="Times New Roman" w:cs="Times New Roman"/>
                <w:i/>
                <w:sz w:val="24"/>
                <w:szCs w:val="24"/>
                <w:lang w:eastAsia="ru-RU"/>
              </w:rPr>
              <w:t xml:space="preserve"> Проведение районных соревнований по видам спорта</w:t>
            </w:r>
            <w:r w:rsidRPr="00525198">
              <w:rPr>
                <w:rFonts w:eastAsia="Times New Roman" w:cs="Times New Roman"/>
                <w:sz w:val="24"/>
                <w:szCs w:val="24"/>
                <w:lang w:eastAsia="ru-RU"/>
              </w:rPr>
              <w:t xml:space="preserve"> </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МП «</w:t>
            </w:r>
            <w:r w:rsidRPr="00525198">
              <w:rPr>
                <w:rFonts w:cs="Times New Roman"/>
                <w:sz w:val="24"/>
                <w:szCs w:val="24"/>
              </w:rPr>
              <w:t>"Развитие физической культуры и спорта в Усть-Таркском районе на 2019 - 2024 годы"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2265" w:type="dxa"/>
          </w:tcPr>
          <w:p w:rsidR="0076753F" w:rsidRPr="00525198" w:rsidRDefault="0076753F" w:rsidP="0076753F">
            <w:pPr>
              <w:spacing w:after="0" w:line="230" w:lineRule="atLeast"/>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10,0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10,0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Пропаганда здорового образа жизни, увеличение доли информации, ориентированной на здоровый образ жизни, в общем объеме публикаций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информационном пространстве. Повышение интереса к спортивным </w:t>
            </w:r>
            <w:r w:rsidRPr="00525198">
              <w:rPr>
                <w:rFonts w:eastAsia="Times New Roman" w:cs="Times New Roman"/>
                <w:sz w:val="24"/>
                <w:szCs w:val="24"/>
                <w:lang w:eastAsia="ru-RU"/>
              </w:rPr>
              <w:lastRenderedPageBreak/>
              <w:t xml:space="preserve">мероприятиям, стимулирование населения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 систематическим занятиям физической культурой и спортом, профилактика правонарушений</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3.3. Мероприятия по выявлению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уничтожению незаконных посевов наркокультур. </w:t>
            </w:r>
            <w:r w:rsidRPr="00525198">
              <w:rPr>
                <w:rFonts w:eastAsia="Times New Roman" w:cs="Times New Roman"/>
                <w:i/>
                <w:sz w:val="24"/>
                <w:szCs w:val="24"/>
                <w:lang w:eastAsia="ru-RU"/>
              </w:rPr>
              <w:t xml:space="preserve">Организация работы </w:t>
            </w:r>
            <w:r w:rsidRPr="00525198">
              <w:rPr>
                <w:rFonts w:cs="Times New Roman"/>
                <w:i/>
                <w:sz w:val="24"/>
                <w:szCs w:val="24"/>
              </w:rPr>
              <w:t>межведомственной рабочей группы по обследованию территорий на предмет обеспечения контроля за уничтожением дикорастущей конопли</w:t>
            </w:r>
          </w:p>
        </w:tc>
        <w:tc>
          <w:tcPr>
            <w:tcW w:w="1985" w:type="dxa"/>
          </w:tcPr>
          <w:p w:rsidR="0076753F" w:rsidRPr="00525198" w:rsidRDefault="0076753F" w:rsidP="0076753F">
            <w:pPr>
              <w:jc w:val="both"/>
              <w:rPr>
                <w:rFonts w:eastAsia="Calibri" w:cs="Times New Roman"/>
                <w:sz w:val="24"/>
                <w:szCs w:val="24"/>
              </w:rPr>
            </w:pPr>
            <w:r w:rsidRPr="00525198">
              <w:rPr>
                <w:rFonts w:cs="Times New Roman"/>
                <w:sz w:val="24"/>
                <w:szCs w:val="24"/>
              </w:rPr>
              <w:t xml:space="preserve"> </w:t>
            </w:r>
            <w:r w:rsidRPr="00525198">
              <w:rPr>
                <w:rFonts w:eastAsia="Calibri" w:cs="Times New Roman"/>
                <w:sz w:val="24"/>
                <w:szCs w:val="24"/>
              </w:rPr>
              <w:t>План мероприятий по реализации Стратегии государственной антинаркотической политики Российской Федерации на период до 2030 года в Усть-Таркском районе Новосибирской области</w:t>
            </w:r>
          </w:p>
          <w:p w:rsidR="0076753F" w:rsidRPr="00525198" w:rsidRDefault="0076753F" w:rsidP="0076753F">
            <w:pPr>
              <w:spacing w:after="0"/>
              <w:jc w:val="both"/>
              <w:rPr>
                <w:rFonts w:eastAsia="Times New Roman" w:cs="Times New Roman"/>
                <w:sz w:val="24"/>
                <w:szCs w:val="24"/>
                <w:lang w:eastAsia="ru-RU"/>
              </w:rPr>
            </w:pP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УВРСХП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ОМС,</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ind w:left="-57" w:right="-57"/>
              <w:jc w:val="both"/>
              <w:rPr>
                <w:rFonts w:cs="Times New Roman"/>
                <w:sz w:val="24"/>
                <w:szCs w:val="24"/>
              </w:rPr>
            </w:pPr>
            <w:r w:rsidRPr="00525198">
              <w:rPr>
                <w:rFonts w:cs="Times New Roman"/>
                <w:sz w:val="24"/>
                <w:szCs w:val="24"/>
              </w:rPr>
              <w:t>13,0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13,0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13,0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Снижение количества преступлений, совершенных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состоянии наркотического опьянения</w:t>
            </w:r>
          </w:p>
        </w:tc>
      </w:tr>
      <w:tr w:rsidR="0076753F" w:rsidRPr="00525198" w:rsidTr="0076753F">
        <w:tc>
          <w:tcPr>
            <w:tcW w:w="10170" w:type="dxa"/>
            <w:gridSpan w:val="7"/>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rPr>
            </w:pPr>
            <w:r w:rsidRPr="00525198">
              <w:rPr>
                <w:rFonts w:eastAsia="Times New Roman" w:cs="Times New Roman"/>
                <w:b/>
                <w:sz w:val="24"/>
                <w:szCs w:val="24"/>
                <w:lang w:eastAsia="ru-RU"/>
              </w:rPr>
              <w:t>Итого по задаче 3</w:t>
            </w:r>
          </w:p>
        </w:tc>
        <w:tc>
          <w:tcPr>
            <w:tcW w:w="711" w:type="dxa"/>
          </w:tcPr>
          <w:p w:rsidR="0076753F" w:rsidRPr="00525198" w:rsidRDefault="0076753F" w:rsidP="0076753F">
            <w:pPr>
              <w:spacing w:after="0" w:line="240" w:lineRule="auto"/>
              <w:ind w:left="-57" w:right="-57"/>
              <w:jc w:val="both"/>
              <w:rPr>
                <w:rFonts w:cs="Times New Roman"/>
                <w:b/>
                <w:sz w:val="24"/>
                <w:szCs w:val="24"/>
              </w:rPr>
            </w:pPr>
            <w:r w:rsidRPr="00525198">
              <w:rPr>
                <w:rFonts w:cs="Times New Roman"/>
                <w:b/>
                <w:sz w:val="24"/>
                <w:szCs w:val="24"/>
              </w:rPr>
              <w:t>23,0</w:t>
            </w:r>
          </w:p>
        </w:tc>
        <w:tc>
          <w:tcPr>
            <w:tcW w:w="709" w:type="dxa"/>
          </w:tcPr>
          <w:p w:rsidR="0076753F" w:rsidRPr="00525198" w:rsidRDefault="0076753F" w:rsidP="0076753F">
            <w:pPr>
              <w:jc w:val="both"/>
              <w:rPr>
                <w:rFonts w:cs="Times New Roman"/>
                <w:b/>
                <w:sz w:val="24"/>
                <w:szCs w:val="24"/>
              </w:rPr>
            </w:pPr>
            <w:r w:rsidRPr="00525198">
              <w:rPr>
                <w:rFonts w:cs="Times New Roman"/>
                <w:b/>
                <w:sz w:val="24"/>
                <w:szCs w:val="24"/>
              </w:rPr>
              <w:t>18,0</w:t>
            </w:r>
          </w:p>
        </w:tc>
        <w:tc>
          <w:tcPr>
            <w:tcW w:w="851" w:type="dxa"/>
          </w:tcPr>
          <w:p w:rsidR="0076753F" w:rsidRPr="00525198" w:rsidRDefault="0076753F" w:rsidP="0076753F">
            <w:pPr>
              <w:jc w:val="both"/>
              <w:rPr>
                <w:rFonts w:cs="Times New Roman"/>
                <w:b/>
                <w:sz w:val="24"/>
                <w:szCs w:val="24"/>
              </w:rPr>
            </w:pPr>
            <w:r w:rsidRPr="00525198">
              <w:rPr>
                <w:rFonts w:cs="Times New Roman"/>
                <w:b/>
                <w:sz w:val="24"/>
                <w:szCs w:val="24"/>
              </w:rPr>
              <w:t>23,0</w:t>
            </w:r>
          </w:p>
        </w:tc>
        <w:tc>
          <w:tcPr>
            <w:tcW w:w="2835" w:type="dxa"/>
          </w:tcPr>
          <w:p w:rsidR="0076753F" w:rsidRPr="00525198" w:rsidRDefault="0076753F" w:rsidP="0076753F">
            <w:pPr>
              <w:jc w:val="both"/>
              <w:rPr>
                <w:rFonts w:cs="Times New Roman"/>
                <w:b/>
                <w:sz w:val="24"/>
                <w:szCs w:val="24"/>
              </w:rPr>
            </w:pPr>
          </w:p>
        </w:tc>
      </w:tr>
      <w:tr w:rsidR="0076753F" w:rsidRPr="00525198" w:rsidTr="0076753F">
        <w:tc>
          <w:tcPr>
            <w:tcW w:w="15276" w:type="dxa"/>
            <w:gridSpan w:val="11"/>
          </w:tcPr>
          <w:p w:rsidR="0076753F" w:rsidRPr="00525198" w:rsidRDefault="0076753F" w:rsidP="0076753F">
            <w:pPr>
              <w:widowControl w:val="0"/>
              <w:shd w:val="clear" w:color="auto" w:fill="FFFFFF"/>
              <w:tabs>
                <w:tab w:val="left" w:pos="0"/>
              </w:tabs>
              <w:autoSpaceDE w:val="0"/>
              <w:autoSpaceDN w:val="0"/>
              <w:adjustRightInd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rPr>
              <w:t>Задача 4. Создание условий и стимулов для участия граждан в охране общественного порядка на добровольной основе</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4.1. Материально-техническое обеспечение деятельности народных дружин, оснащение народных дружин, создаваемых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муниципальных образованиях Усть-</w:t>
            </w:r>
            <w:r w:rsidRPr="00525198">
              <w:rPr>
                <w:rFonts w:eastAsia="Times New Roman" w:cs="Times New Roman"/>
                <w:sz w:val="24"/>
                <w:szCs w:val="24"/>
                <w:lang w:eastAsia="ru-RU"/>
              </w:rPr>
              <w:lastRenderedPageBreak/>
              <w:t>Таркского района Новосибирской области, помещениями, оргтехникой, офисной мебелью и иными материальными средствами, необходимыми для осуществления их деятельности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 составе народных дружин и общественных объединений </w:t>
            </w:r>
            <w:r w:rsidRPr="00525198">
              <w:rPr>
                <w:rFonts w:eastAsia="Times New Roman" w:cs="Times New Roman"/>
                <w:sz w:val="24"/>
                <w:szCs w:val="24"/>
                <w:lang w:eastAsia="ru-RU"/>
              </w:rPr>
              <w:lastRenderedPageBreak/>
              <w:t>правоохранительной направленности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4.2. Развитие института (стимулирование и поддержка)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5,0</w:t>
            </w:r>
          </w:p>
        </w:tc>
        <w:tc>
          <w:tcPr>
            <w:tcW w:w="709"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851"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Увеличение количества граждан, участвующих в охране общественного порядка на добровольной основе</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4.3. Организация взаимодействия добровольных общественных объединений правоохранительной направленности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подразделениями полиции, территориальными органами самоуправления</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4.4. Координация деятельности народных дружин, обобщение результатов деятельности</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Администрация Усть-Таркского района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ОМС поселений</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МО МВД </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4.5. Проведение конкурсов, слетов, спартакиад среди народных дружин</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ОМС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4.6. Реализация комплекса мероприятий по привлечению членов казачьих обществ к охране общественного порядка </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ОМС</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Увеличение количества граждан, участвующих в охране общественного порядка на добровольной основе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 составе народных дружин и общественных объединений правоохранительной направленности</w:t>
            </w:r>
          </w:p>
        </w:tc>
      </w:tr>
      <w:tr w:rsidR="0076753F" w:rsidRPr="00525198" w:rsidTr="0076753F">
        <w:tc>
          <w:tcPr>
            <w:tcW w:w="10170" w:type="dxa"/>
            <w:gridSpan w:val="7"/>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Итого по задаче 4</w:t>
            </w: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5,0</w:t>
            </w:r>
          </w:p>
        </w:tc>
        <w:tc>
          <w:tcPr>
            <w:tcW w:w="709"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851" w:type="dxa"/>
          </w:tcPr>
          <w:p w:rsidR="0076753F" w:rsidRPr="00525198" w:rsidRDefault="0076753F" w:rsidP="0076753F">
            <w:pPr>
              <w:jc w:val="both"/>
              <w:rPr>
                <w:rFonts w:cs="Times New Roman"/>
                <w:sz w:val="24"/>
                <w:szCs w:val="24"/>
              </w:rPr>
            </w:pPr>
            <w:r w:rsidRPr="00525198">
              <w:rPr>
                <w:rFonts w:eastAsia="Times New Roman" w:cs="Times New Roman"/>
                <w:sz w:val="24"/>
                <w:szCs w:val="24"/>
                <w:lang w:eastAsia="ru-RU"/>
              </w:rPr>
              <w:t>5,0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15276" w:type="dxa"/>
            <w:gridSpan w:val="11"/>
          </w:tcPr>
          <w:p w:rsidR="0076753F" w:rsidRPr="00525198" w:rsidRDefault="0076753F" w:rsidP="0076753F">
            <w:pPr>
              <w:widowControl w:val="0"/>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5. Противодействие терроризму и экстремизму</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5.1. Обеспечение соответствия систем </w:t>
            </w:r>
            <w:r w:rsidRPr="00525198">
              <w:rPr>
                <w:rFonts w:eastAsia="Times New Roman" w:cs="Times New Roman"/>
                <w:i/>
                <w:sz w:val="24"/>
                <w:szCs w:val="24"/>
                <w:lang w:eastAsia="ru-RU"/>
              </w:rPr>
              <w:t>видеонаблюдения</w:t>
            </w:r>
            <w:r w:rsidRPr="00525198">
              <w:rPr>
                <w:rFonts w:eastAsia="Times New Roman" w:cs="Times New Roman"/>
                <w:sz w:val="24"/>
                <w:szCs w:val="24"/>
                <w:lang w:eastAsia="ru-RU"/>
              </w:rPr>
              <w:t xml:space="preserve"> в </w:t>
            </w:r>
            <w:r w:rsidRPr="00525198">
              <w:rPr>
                <w:rFonts w:eastAsia="Times New Roman" w:cs="Times New Roman"/>
                <w:sz w:val="24"/>
                <w:szCs w:val="24"/>
                <w:lang w:eastAsia="ru-RU"/>
              </w:rPr>
              <w:lastRenderedPageBreak/>
              <w:t xml:space="preserve">муниципальных образовательных организациях Усть-Таркского района Новосибирской области стандарту интеграции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с аппаратно-программным комплексом </w:t>
            </w:r>
            <w:r w:rsidRPr="00525198">
              <w:rPr>
                <w:rFonts w:eastAsia="Times New Roman" w:cs="Times New Roman"/>
                <w:i/>
                <w:sz w:val="24"/>
                <w:szCs w:val="24"/>
                <w:lang w:eastAsia="ru-RU"/>
              </w:rPr>
              <w:t>«Безопасный город»</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 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УО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образовательными организациями,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ОБУиО</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Профилактика правонарушений. Создание современных </w:t>
            </w:r>
            <w:r w:rsidRPr="00525198">
              <w:rPr>
                <w:rFonts w:eastAsia="Times New Roman" w:cs="Times New Roman"/>
                <w:sz w:val="24"/>
                <w:szCs w:val="24"/>
                <w:lang w:eastAsia="ru-RU"/>
              </w:rPr>
              <w:lastRenderedPageBreak/>
              <w:t>безопасных условий организации учебного процесса и обеспечения антитеррористической защищенности образовательных организаций</w:t>
            </w:r>
          </w:p>
        </w:tc>
      </w:tr>
      <w:tr w:rsidR="0076753F" w:rsidRPr="00525198" w:rsidTr="0076753F">
        <w:tc>
          <w:tcPr>
            <w:tcW w:w="2943" w:type="dxa"/>
          </w:tcPr>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5.2. Обеспечение антитеррористической защищенности населения </w:t>
            </w:r>
          </w:p>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объектов инфраструктуры Усть-Таркского района Новосибирской области (исполнение антитеррористического законодательства и решений антитеррористической комиссии Новосибирской области на критически важных объектах, объектах с массовым пребыванием людей </w:t>
            </w:r>
          </w:p>
          <w:p w:rsidR="0076753F" w:rsidRPr="00525198" w:rsidRDefault="0076753F" w:rsidP="0076753F">
            <w:pPr>
              <w:widowControl w:val="0"/>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с последующей выработкой мер по устранению недостатков и контроль за их исполнением)</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 во взаимодействии 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5.3. Координация деятельности правоохранительных органов, органов местного самоуправления, </w:t>
            </w:r>
            <w:r w:rsidRPr="00525198">
              <w:rPr>
                <w:rFonts w:eastAsia="Times New Roman" w:cs="Times New Roman"/>
                <w:sz w:val="24"/>
                <w:szCs w:val="24"/>
                <w:lang w:eastAsia="ru-RU"/>
              </w:rPr>
              <w:lastRenderedPageBreak/>
              <w:t xml:space="preserve">политических партий, общественных и религиозных объединений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по пресечению экстремистских проявлений</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КПП;</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 с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Недопущение тяжких преступлений экстремистской направленности. </w:t>
            </w:r>
            <w:r w:rsidRPr="00525198">
              <w:rPr>
                <w:rFonts w:eastAsia="Times New Roman" w:cs="Times New Roman"/>
                <w:sz w:val="24"/>
                <w:szCs w:val="24"/>
                <w:lang w:eastAsia="ru-RU"/>
              </w:rPr>
              <w:lastRenderedPageBreak/>
              <w:t>Недопущение террористических актов</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lastRenderedPageBreak/>
              <w:t>5.4. Проведение мониторинга межрасовых, межнациональных (межэтнических) и межконфессиональных отношений, социально-политической ситуации на территории Усть-Таркского района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АТК;</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КПП;</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 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5.5. Мероприятия в сфере миграционной политики, государственного регулирования рынка труда иностранных работников</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ООСОН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во взаимодействии с 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ГКУ НСО «ЦЗН»</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cs="Times New Roman"/>
                <w:sz w:val="24"/>
                <w:szCs w:val="24"/>
                <w:shd w:val="clear" w:color="auto" w:fill="FFFFFF"/>
              </w:rPr>
            </w:pPr>
            <w:r w:rsidRPr="00525198">
              <w:rPr>
                <w:rFonts w:eastAsia="Times New Roman" w:cs="Times New Roman"/>
                <w:sz w:val="24"/>
                <w:szCs w:val="24"/>
                <w:lang w:eastAsia="ru-RU"/>
              </w:rPr>
              <w:t>Недопущение тяжких преступлений экстремистской направленности. Недопущение террористических актов, о</w:t>
            </w:r>
            <w:r w:rsidRPr="00525198">
              <w:rPr>
                <w:rFonts w:cs="Times New Roman"/>
                <w:sz w:val="24"/>
                <w:szCs w:val="24"/>
                <w:shd w:val="clear" w:color="auto" w:fill="FFFFFF"/>
              </w:rPr>
              <w:t>беспечение защиты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shd w:val="clear" w:color="auto" w:fill="FFFFFF"/>
              </w:rPr>
              <w:t>от проникновения иностранных граждан в отдельные сферы экономической деятельности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highlight w:val="yellow"/>
                <w:lang w:eastAsia="ru-RU"/>
              </w:rPr>
            </w:pPr>
            <w:r w:rsidRPr="00525198">
              <w:rPr>
                <w:rFonts w:eastAsia="Times New Roman" w:cs="Times New Roman"/>
                <w:sz w:val="24"/>
                <w:szCs w:val="24"/>
                <w:lang w:eastAsia="ru-RU"/>
              </w:rPr>
              <w:lastRenderedPageBreak/>
              <w:t>5.6. Регулярное информирование населения района в СМИ и посредством наглядной агитации (</w:t>
            </w:r>
            <w:r w:rsidRPr="00525198">
              <w:rPr>
                <w:rFonts w:eastAsia="Times New Roman" w:cs="Times New Roman"/>
                <w:i/>
                <w:sz w:val="24"/>
                <w:szCs w:val="24"/>
                <w:lang w:eastAsia="ru-RU"/>
              </w:rPr>
              <w:t>стенды, баннеры</w:t>
            </w:r>
            <w:r w:rsidRPr="00525198">
              <w:rPr>
                <w:rFonts w:eastAsia="Times New Roman" w:cs="Times New Roman"/>
                <w:sz w:val="24"/>
                <w:szCs w:val="24"/>
                <w:lang w:eastAsia="ru-RU"/>
              </w:rPr>
              <w:t xml:space="preserve"> и т.д.), размещаемой в местах массового пребывания населения (автовокзалы, рынки, дома культуры, стадионы, парки и т.д.), о действиях при угрозе террористического и иного акта чрезвычайного характера либо при обнаружении подозрительных предметов</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ГБУЗ НСО «ЦРБ»;</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во взаимодействии с ОМС</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line="240" w:lineRule="auto"/>
              <w:jc w:val="both"/>
              <w:rPr>
                <w:rFonts w:cs="Times New Roman"/>
                <w:sz w:val="24"/>
                <w:szCs w:val="24"/>
              </w:rPr>
            </w:pPr>
            <w:r w:rsidRPr="00525198">
              <w:rPr>
                <w:rFonts w:cs="Times New Roman"/>
                <w:sz w:val="24"/>
                <w:szCs w:val="24"/>
              </w:rPr>
              <w:t>5,0</w:t>
            </w:r>
          </w:p>
        </w:tc>
        <w:tc>
          <w:tcPr>
            <w:tcW w:w="709"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851" w:type="dxa"/>
          </w:tcPr>
          <w:p w:rsidR="0076753F" w:rsidRPr="00525198" w:rsidRDefault="0076753F" w:rsidP="0076753F">
            <w:pPr>
              <w:jc w:val="both"/>
              <w:rPr>
                <w:rFonts w:cs="Times New Roman"/>
                <w:sz w:val="24"/>
                <w:szCs w:val="24"/>
              </w:rPr>
            </w:pPr>
            <w:r w:rsidRPr="00525198">
              <w:rPr>
                <w:rFonts w:cs="Times New Roman"/>
                <w:sz w:val="24"/>
                <w:szCs w:val="24"/>
              </w:rPr>
              <w:t>5,0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Повышение степени защищенности жизни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и здоровья населения</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Недопущение террористических актов</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5.7. Проведение учебных тренировок с персоналом организаций и учреждений образования, здравоохранения, социальной защиты населения, культуры, спорта по вопросам предупреждения террористических актов и правилам поведения при их возникновении</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ТБЧСиМР;</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УО;</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образовательные организации;</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МБУК «КДЦ»;</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ГБУЗ НСО «ЦРБ»;</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МБУ «КЦСОН»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709" w:type="dxa"/>
          </w:tcPr>
          <w:p w:rsidR="0076753F" w:rsidRPr="00525198" w:rsidRDefault="0076753F" w:rsidP="0076753F">
            <w:pPr>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851" w:type="dxa"/>
          </w:tcPr>
          <w:p w:rsidR="0076753F" w:rsidRPr="00525198" w:rsidRDefault="0076753F" w:rsidP="0076753F">
            <w:pPr>
              <w:ind w:left="-57" w:right="-57"/>
              <w:jc w:val="both"/>
              <w:rPr>
                <w:rFonts w:eastAsia="Times New Roman" w:cs="Times New Roman"/>
                <w:sz w:val="24"/>
                <w:szCs w:val="24"/>
                <w:lang w:eastAsia="ru-RU"/>
              </w:rPr>
            </w:pPr>
            <w:r w:rsidRPr="00525198">
              <w:rPr>
                <w:rFonts w:eastAsia="Times New Roman" w:cs="Times New Roman"/>
                <w:sz w:val="24"/>
                <w:szCs w:val="24"/>
                <w:lang w:eastAsia="ru-RU"/>
              </w:rPr>
              <w:t>0</w:t>
            </w:r>
          </w:p>
        </w:tc>
        <w:tc>
          <w:tcPr>
            <w:tcW w:w="283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Повышение степени защищенности жизни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и здоровья населения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tc>
      </w:tr>
      <w:tr w:rsidR="0076753F" w:rsidRPr="00525198" w:rsidTr="0076753F">
        <w:tc>
          <w:tcPr>
            <w:tcW w:w="2943" w:type="dxa"/>
          </w:tcPr>
          <w:p w:rsidR="0076753F" w:rsidRPr="00525198" w:rsidRDefault="0076753F" w:rsidP="0076753F">
            <w:pPr>
              <w:spacing w:line="240" w:lineRule="auto"/>
              <w:ind w:left="-57" w:right="-57"/>
              <w:jc w:val="both"/>
              <w:rPr>
                <w:rFonts w:cs="Times New Roman"/>
                <w:b/>
                <w:sz w:val="24"/>
                <w:szCs w:val="24"/>
              </w:rPr>
            </w:pPr>
            <w:r w:rsidRPr="00525198">
              <w:rPr>
                <w:rFonts w:cs="Times New Roman"/>
                <w:b/>
                <w:sz w:val="24"/>
                <w:szCs w:val="24"/>
              </w:rPr>
              <w:t>Итого по задаче 5</w:t>
            </w:r>
          </w:p>
        </w:tc>
        <w:tc>
          <w:tcPr>
            <w:tcW w:w="1985"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2265"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8"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5,0</w:t>
            </w: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10,0</w:t>
            </w:r>
          </w:p>
        </w:tc>
        <w:tc>
          <w:tcPr>
            <w:tcW w:w="851"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5,0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p>
        </w:tc>
      </w:tr>
      <w:tr w:rsidR="0076753F" w:rsidRPr="00525198" w:rsidTr="0076753F">
        <w:tc>
          <w:tcPr>
            <w:tcW w:w="15276" w:type="dxa"/>
            <w:gridSpan w:val="11"/>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6. Социальная адаптация, ресоциализация, социальная реабилитация граждан, находящихся в трудной жизненной ситуации</w:t>
            </w:r>
          </w:p>
        </w:tc>
      </w:tr>
      <w:tr w:rsidR="0076753F" w:rsidRPr="00525198" w:rsidTr="0076753F">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6.1. Проведение мероприятий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по решению социальных проблем лиц, </w:t>
            </w:r>
            <w:r w:rsidRPr="00525198">
              <w:rPr>
                <w:rFonts w:eastAsia="Times New Roman" w:cs="Times New Roman"/>
                <w:sz w:val="24"/>
                <w:szCs w:val="24"/>
                <w:lang w:eastAsia="ru-RU"/>
              </w:rPr>
              <w:lastRenderedPageBreak/>
              <w:t>освобождающихся из мест лишения свободы:</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разработка и тиражирование методических пособий, буклетов, памяток, справочных и информационных материалов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по вопросам содействия занятости и адаптации на рынке труда</w:t>
            </w:r>
          </w:p>
        </w:tc>
        <w:tc>
          <w:tcPr>
            <w:tcW w:w="1985" w:type="dxa"/>
          </w:tcPr>
          <w:p w:rsidR="0076753F" w:rsidRPr="00525198" w:rsidRDefault="0076753F" w:rsidP="0076753F">
            <w:pPr>
              <w:autoSpaceDE w:val="0"/>
              <w:autoSpaceDN w:val="0"/>
              <w:spacing w:after="0" w:line="240" w:lineRule="auto"/>
              <w:ind w:left="-57" w:right="-57"/>
              <w:jc w:val="both"/>
              <w:rPr>
                <w:rFonts w:eastAsia="Calibri" w:cs="Times New Roman"/>
                <w:sz w:val="24"/>
                <w:szCs w:val="24"/>
              </w:rPr>
            </w:pPr>
            <w:r w:rsidRPr="00525198">
              <w:rPr>
                <w:rFonts w:eastAsia="Calibri" w:cs="Times New Roman"/>
                <w:sz w:val="24"/>
                <w:szCs w:val="24"/>
              </w:rPr>
              <w:lastRenderedPageBreak/>
              <w:t>Вне программ</w:t>
            </w: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ООСОН;</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 xml:space="preserve">ГКУ НСО  «ЦЗН»  </w:t>
            </w:r>
          </w:p>
        </w:tc>
        <w:tc>
          <w:tcPr>
            <w:tcW w:w="851"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8"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9" w:type="dxa"/>
          </w:tcPr>
          <w:p w:rsidR="0076753F" w:rsidRPr="00525198" w:rsidRDefault="0076753F" w:rsidP="0076753F">
            <w:pPr>
              <w:ind w:left="-57" w:right="-57"/>
              <w:jc w:val="both"/>
              <w:rPr>
                <w:rFonts w:cs="Times New Roman"/>
                <w:sz w:val="24"/>
                <w:szCs w:val="24"/>
              </w:rPr>
            </w:pPr>
          </w:p>
        </w:tc>
        <w:tc>
          <w:tcPr>
            <w:tcW w:w="709" w:type="dxa"/>
          </w:tcPr>
          <w:p w:rsidR="0076753F" w:rsidRPr="00525198" w:rsidRDefault="0076753F" w:rsidP="0076753F">
            <w:pPr>
              <w:ind w:left="-57" w:right="-57"/>
              <w:jc w:val="both"/>
              <w:rPr>
                <w:rFonts w:cs="Times New Roman"/>
                <w:sz w:val="24"/>
                <w:szCs w:val="24"/>
              </w:rPr>
            </w:pPr>
          </w:p>
        </w:tc>
        <w:tc>
          <w:tcPr>
            <w:tcW w:w="711" w:type="dxa"/>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709" w:type="dxa"/>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851" w:type="dxa"/>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Профилактика рецидивной преступности</w:t>
            </w:r>
          </w:p>
        </w:tc>
      </w:tr>
      <w:tr w:rsidR="0076753F" w:rsidRPr="00525198" w:rsidTr="0076753F">
        <w:trPr>
          <w:trHeight w:val="288"/>
        </w:trPr>
        <w:tc>
          <w:tcPr>
            <w:tcW w:w="2943" w:type="dxa"/>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lastRenderedPageBreak/>
              <w:t>Итого по задаче 6</w:t>
            </w:r>
          </w:p>
        </w:tc>
        <w:tc>
          <w:tcPr>
            <w:tcW w:w="1985" w:type="dxa"/>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c>
          <w:tcPr>
            <w:tcW w:w="2265" w:type="dxa"/>
          </w:tcPr>
          <w:p w:rsidR="0076753F" w:rsidRPr="00525198" w:rsidRDefault="0076753F" w:rsidP="0076753F">
            <w:pPr>
              <w:ind w:left="-57" w:right="-57"/>
              <w:jc w:val="both"/>
              <w:rPr>
                <w:rFonts w:cs="Times New Roman"/>
                <w:b/>
                <w:sz w:val="24"/>
                <w:szCs w:val="24"/>
              </w:rPr>
            </w:pPr>
          </w:p>
        </w:tc>
        <w:tc>
          <w:tcPr>
            <w:tcW w:w="851" w:type="dxa"/>
          </w:tcPr>
          <w:p w:rsidR="0076753F" w:rsidRPr="00525198" w:rsidRDefault="0076753F" w:rsidP="0076753F">
            <w:pPr>
              <w:ind w:left="-57" w:right="-57"/>
              <w:jc w:val="both"/>
              <w:rPr>
                <w:rFonts w:cs="Times New Roman"/>
                <w:b/>
                <w:sz w:val="24"/>
                <w:szCs w:val="24"/>
              </w:rPr>
            </w:pPr>
          </w:p>
        </w:tc>
        <w:tc>
          <w:tcPr>
            <w:tcW w:w="708" w:type="dxa"/>
          </w:tcPr>
          <w:p w:rsidR="0076753F" w:rsidRPr="00525198" w:rsidRDefault="0076753F" w:rsidP="0076753F">
            <w:pPr>
              <w:ind w:left="-57" w:right="-57"/>
              <w:jc w:val="both"/>
              <w:rPr>
                <w:rFonts w:cs="Times New Roman"/>
                <w:b/>
                <w:sz w:val="24"/>
                <w:szCs w:val="24"/>
              </w:rPr>
            </w:pPr>
          </w:p>
        </w:tc>
        <w:tc>
          <w:tcPr>
            <w:tcW w:w="709" w:type="dxa"/>
          </w:tcPr>
          <w:p w:rsidR="0076753F" w:rsidRPr="00525198" w:rsidRDefault="0076753F" w:rsidP="0076753F">
            <w:pPr>
              <w:autoSpaceDE w:val="0"/>
              <w:autoSpaceDN w:val="0"/>
              <w:spacing w:after="0" w:line="240" w:lineRule="auto"/>
              <w:ind w:right="-57"/>
              <w:jc w:val="both"/>
              <w:rPr>
                <w:rFonts w:eastAsia="Times New Roman" w:cs="Times New Roman"/>
                <w:b/>
                <w:sz w:val="24"/>
                <w:szCs w:val="24"/>
                <w:lang w:eastAsia="ru-RU"/>
              </w:rPr>
            </w:pPr>
          </w:p>
        </w:tc>
        <w:tc>
          <w:tcPr>
            <w:tcW w:w="709" w:type="dxa"/>
          </w:tcPr>
          <w:p w:rsidR="0076753F" w:rsidRPr="00525198" w:rsidRDefault="0076753F" w:rsidP="0076753F">
            <w:pPr>
              <w:spacing w:after="0" w:line="240" w:lineRule="auto"/>
              <w:jc w:val="both"/>
              <w:rPr>
                <w:rFonts w:eastAsia="Times New Roman" w:cs="Times New Roman"/>
                <w:sz w:val="24"/>
                <w:szCs w:val="24"/>
                <w:lang w:eastAsia="ru-RU"/>
              </w:rPr>
            </w:pPr>
          </w:p>
        </w:tc>
        <w:tc>
          <w:tcPr>
            <w:tcW w:w="711" w:type="dxa"/>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0</w:t>
            </w:r>
          </w:p>
        </w:tc>
        <w:tc>
          <w:tcPr>
            <w:tcW w:w="709" w:type="dxa"/>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851" w:type="dxa"/>
          </w:tcPr>
          <w:p w:rsidR="0076753F" w:rsidRPr="00525198" w:rsidRDefault="0076753F" w:rsidP="0076753F">
            <w:pPr>
              <w:ind w:left="-57" w:right="-57"/>
              <w:jc w:val="both"/>
              <w:rPr>
                <w:rFonts w:cs="Times New Roman"/>
                <w:b/>
                <w:sz w:val="24"/>
                <w:szCs w:val="24"/>
              </w:rPr>
            </w:pPr>
            <w:r w:rsidRPr="00525198">
              <w:rPr>
                <w:rFonts w:cs="Times New Roman"/>
                <w:b/>
                <w:sz w:val="24"/>
                <w:szCs w:val="24"/>
              </w:rPr>
              <w:t>0</w:t>
            </w:r>
          </w:p>
        </w:tc>
        <w:tc>
          <w:tcPr>
            <w:tcW w:w="2835" w:type="dxa"/>
          </w:tcPr>
          <w:p w:rsidR="0076753F" w:rsidRPr="00525198" w:rsidRDefault="0076753F" w:rsidP="0076753F">
            <w:pPr>
              <w:ind w:left="-57" w:right="-57"/>
              <w:jc w:val="both"/>
              <w:rPr>
                <w:rFonts w:cs="Times New Roman"/>
                <w:b/>
                <w:sz w:val="24"/>
                <w:szCs w:val="24"/>
              </w:rPr>
            </w:pPr>
          </w:p>
        </w:tc>
      </w:tr>
      <w:tr w:rsidR="0076753F" w:rsidRPr="00525198" w:rsidTr="0076753F">
        <w:tc>
          <w:tcPr>
            <w:tcW w:w="15276" w:type="dxa"/>
            <w:gridSpan w:val="11"/>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t>Задача 7. Профилактика дорожно-транспортных происшествий</w:t>
            </w:r>
          </w:p>
        </w:tc>
      </w:tr>
      <w:tr w:rsidR="0076753F" w:rsidRPr="00525198" w:rsidTr="0076753F">
        <w:tc>
          <w:tcPr>
            <w:tcW w:w="2943" w:type="dxa"/>
          </w:tcPr>
          <w:p w:rsidR="0076753F" w:rsidRPr="007B6D95" w:rsidRDefault="0076753F" w:rsidP="0076753F">
            <w:pPr>
              <w:autoSpaceDE w:val="0"/>
              <w:autoSpaceDN w:val="0"/>
              <w:spacing w:after="0" w:line="240" w:lineRule="auto"/>
              <w:ind w:left="-57" w:right="-57"/>
              <w:jc w:val="both"/>
              <w:rPr>
                <w:rFonts w:cs="Times New Roman"/>
                <w:sz w:val="24"/>
                <w:szCs w:val="24"/>
              </w:rPr>
            </w:pPr>
            <w:r w:rsidRPr="007B6D95">
              <w:rPr>
                <w:rFonts w:eastAsia="Times New Roman" w:cs="Times New Roman"/>
                <w:sz w:val="24"/>
                <w:szCs w:val="24"/>
                <w:lang w:eastAsia="ru-RU"/>
              </w:rPr>
              <w:t xml:space="preserve">7.1. Реализация комплекса мероприятий по профилактике </w:t>
            </w:r>
            <w:r w:rsidRPr="007B6D95">
              <w:rPr>
                <w:sz w:val="24"/>
                <w:szCs w:val="24"/>
                <w:lang w:bidi="ru-RU"/>
              </w:rPr>
              <w:t>дорожно-транспортного травматизма</w:t>
            </w:r>
            <w:r w:rsidRPr="007B6D95">
              <w:rPr>
                <w:rFonts w:eastAsia="Times New Roman" w:cs="Times New Roman"/>
                <w:sz w:val="24"/>
                <w:szCs w:val="24"/>
                <w:lang w:eastAsia="ru-RU"/>
              </w:rPr>
              <w:t xml:space="preserve">, в том числе </w:t>
            </w:r>
            <w:r w:rsidRPr="007B6D95">
              <w:rPr>
                <w:rFonts w:eastAsia="Times New Roman" w:cs="Times New Roman"/>
                <w:i/>
                <w:sz w:val="24"/>
                <w:szCs w:val="24"/>
                <w:lang w:eastAsia="ru-RU"/>
              </w:rPr>
              <w:t>изготовление буклетов</w:t>
            </w:r>
            <w:r w:rsidRPr="007B6D95">
              <w:rPr>
                <w:sz w:val="24"/>
                <w:szCs w:val="24"/>
                <w:lang w:bidi="ru-RU"/>
              </w:rPr>
              <w:t xml:space="preserve">, </w:t>
            </w:r>
            <w:r w:rsidRPr="007B6D95">
              <w:rPr>
                <w:i/>
                <w:sz w:val="24"/>
                <w:szCs w:val="24"/>
                <w:lang w:bidi="ru-RU"/>
              </w:rPr>
              <w:t>распространение раздаточного материала и наглядных методических материалов</w:t>
            </w:r>
            <w:r w:rsidRPr="007B6D95">
              <w:rPr>
                <w:sz w:val="24"/>
                <w:szCs w:val="24"/>
                <w:lang w:bidi="ru-RU"/>
              </w:rPr>
              <w:t xml:space="preserve"> </w:t>
            </w:r>
          </w:p>
        </w:tc>
        <w:tc>
          <w:tcPr>
            <w:tcW w:w="1985" w:type="dxa"/>
          </w:tcPr>
          <w:p w:rsidR="0076753F" w:rsidRPr="007B6D95" w:rsidRDefault="0076753F" w:rsidP="0076753F">
            <w:pPr>
              <w:autoSpaceDE w:val="0"/>
              <w:autoSpaceDN w:val="0"/>
              <w:adjustRightInd w:val="0"/>
              <w:spacing w:line="240" w:lineRule="auto"/>
              <w:jc w:val="both"/>
              <w:rPr>
                <w:rFonts w:cs="Times New Roman"/>
                <w:sz w:val="24"/>
                <w:szCs w:val="24"/>
              </w:rPr>
            </w:pPr>
          </w:p>
        </w:tc>
        <w:tc>
          <w:tcPr>
            <w:tcW w:w="2265" w:type="dxa"/>
          </w:tcPr>
          <w:p w:rsidR="0076753F" w:rsidRPr="007B6D95" w:rsidRDefault="0076753F" w:rsidP="0076753F">
            <w:pPr>
              <w:autoSpaceDE w:val="0"/>
              <w:autoSpaceDN w:val="0"/>
              <w:adjustRightInd w:val="0"/>
              <w:spacing w:after="0" w:line="240" w:lineRule="auto"/>
              <w:jc w:val="both"/>
              <w:rPr>
                <w:rFonts w:cs="Times New Roman"/>
                <w:sz w:val="24"/>
                <w:szCs w:val="24"/>
              </w:rPr>
            </w:pPr>
          </w:p>
        </w:tc>
        <w:tc>
          <w:tcPr>
            <w:tcW w:w="851" w:type="dxa"/>
          </w:tcPr>
          <w:p w:rsidR="0076753F" w:rsidRPr="007B6D95" w:rsidRDefault="0076753F" w:rsidP="0076753F">
            <w:pPr>
              <w:spacing w:line="240" w:lineRule="auto"/>
              <w:jc w:val="both"/>
              <w:rPr>
                <w:rFonts w:cs="Times New Roman"/>
                <w:sz w:val="24"/>
                <w:szCs w:val="24"/>
              </w:rPr>
            </w:pPr>
          </w:p>
        </w:tc>
        <w:tc>
          <w:tcPr>
            <w:tcW w:w="708" w:type="dxa"/>
          </w:tcPr>
          <w:p w:rsidR="0076753F" w:rsidRPr="007B6D95"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9" w:type="dxa"/>
          </w:tcPr>
          <w:p w:rsidR="0076753F" w:rsidRPr="007B6D95" w:rsidRDefault="0076753F" w:rsidP="0076753F">
            <w:pPr>
              <w:jc w:val="both"/>
              <w:rPr>
                <w:rFonts w:cs="Times New Roman"/>
                <w:sz w:val="24"/>
                <w:szCs w:val="24"/>
              </w:rPr>
            </w:pPr>
          </w:p>
        </w:tc>
        <w:tc>
          <w:tcPr>
            <w:tcW w:w="709" w:type="dxa"/>
          </w:tcPr>
          <w:p w:rsidR="0076753F" w:rsidRPr="007B6D95" w:rsidRDefault="0076753F" w:rsidP="0076753F">
            <w:pPr>
              <w:jc w:val="both"/>
              <w:rPr>
                <w:rFonts w:cs="Times New Roman"/>
                <w:sz w:val="24"/>
                <w:szCs w:val="24"/>
              </w:rPr>
            </w:pPr>
          </w:p>
        </w:tc>
        <w:tc>
          <w:tcPr>
            <w:tcW w:w="711" w:type="dxa"/>
          </w:tcPr>
          <w:p w:rsidR="0076753F" w:rsidRPr="007B6D95" w:rsidRDefault="0076753F" w:rsidP="0076753F">
            <w:pPr>
              <w:jc w:val="both"/>
              <w:rPr>
                <w:rFonts w:cs="Times New Roman"/>
                <w:sz w:val="24"/>
                <w:szCs w:val="24"/>
              </w:rPr>
            </w:pPr>
            <w:r w:rsidRPr="007B6D95">
              <w:rPr>
                <w:rFonts w:eastAsia="Times New Roman" w:cs="Times New Roman"/>
                <w:sz w:val="24"/>
                <w:szCs w:val="24"/>
                <w:lang w:eastAsia="ru-RU"/>
              </w:rPr>
              <w:t>2,0</w:t>
            </w:r>
          </w:p>
        </w:tc>
        <w:tc>
          <w:tcPr>
            <w:tcW w:w="709" w:type="dxa"/>
          </w:tcPr>
          <w:p w:rsidR="0076753F" w:rsidRPr="007B6D95" w:rsidRDefault="0076753F" w:rsidP="0076753F">
            <w:pPr>
              <w:jc w:val="both"/>
              <w:rPr>
                <w:rFonts w:cs="Times New Roman"/>
                <w:sz w:val="24"/>
                <w:szCs w:val="24"/>
              </w:rPr>
            </w:pPr>
            <w:r w:rsidRPr="007B6D95">
              <w:rPr>
                <w:rFonts w:eastAsia="Times New Roman" w:cs="Times New Roman"/>
                <w:sz w:val="24"/>
                <w:szCs w:val="24"/>
                <w:lang w:eastAsia="ru-RU"/>
              </w:rPr>
              <w:t>2,0</w:t>
            </w:r>
          </w:p>
        </w:tc>
        <w:tc>
          <w:tcPr>
            <w:tcW w:w="851" w:type="dxa"/>
          </w:tcPr>
          <w:p w:rsidR="0076753F" w:rsidRPr="007B6D95" w:rsidRDefault="0076753F" w:rsidP="0076753F">
            <w:pPr>
              <w:jc w:val="both"/>
              <w:rPr>
                <w:rFonts w:cs="Times New Roman"/>
                <w:sz w:val="24"/>
                <w:szCs w:val="24"/>
              </w:rPr>
            </w:pPr>
            <w:r w:rsidRPr="007B6D95">
              <w:rPr>
                <w:rFonts w:eastAsia="Times New Roman" w:cs="Times New Roman"/>
                <w:sz w:val="24"/>
                <w:szCs w:val="24"/>
                <w:lang w:eastAsia="ru-RU"/>
              </w:rPr>
              <w:t>2,0</w:t>
            </w:r>
          </w:p>
        </w:tc>
        <w:tc>
          <w:tcPr>
            <w:tcW w:w="2835" w:type="dxa"/>
          </w:tcPr>
          <w:p w:rsidR="0076753F" w:rsidRPr="007B6D95" w:rsidRDefault="0076753F" w:rsidP="0076753F">
            <w:pPr>
              <w:spacing w:after="0" w:line="240" w:lineRule="auto"/>
              <w:jc w:val="both"/>
              <w:rPr>
                <w:rFonts w:eastAsia="Times New Roman" w:cs="Times New Roman"/>
                <w:sz w:val="24"/>
                <w:szCs w:val="24"/>
                <w:lang w:eastAsia="ru-RU"/>
              </w:rPr>
            </w:pPr>
            <w:r w:rsidRPr="007B6D95">
              <w:rPr>
                <w:rFonts w:cs="Times New Roman"/>
                <w:sz w:val="24"/>
                <w:szCs w:val="24"/>
              </w:rPr>
              <w:t>Профилактика дорожно-транспортных происшествий</w:t>
            </w:r>
          </w:p>
        </w:tc>
      </w:tr>
      <w:tr w:rsidR="0076753F" w:rsidRPr="00525198" w:rsidTr="0076753F">
        <w:tc>
          <w:tcPr>
            <w:tcW w:w="2943" w:type="dxa"/>
          </w:tcPr>
          <w:p w:rsidR="0076753F" w:rsidRPr="00525198" w:rsidRDefault="0076753F" w:rsidP="0076753F">
            <w:pPr>
              <w:autoSpaceDE w:val="0"/>
              <w:autoSpaceDN w:val="0"/>
              <w:adjustRightInd w:val="0"/>
              <w:spacing w:line="240" w:lineRule="auto"/>
              <w:jc w:val="both"/>
              <w:rPr>
                <w:rFonts w:cs="Times New Roman"/>
                <w:sz w:val="24"/>
                <w:szCs w:val="24"/>
              </w:rPr>
            </w:pPr>
            <w:r w:rsidRPr="00525198">
              <w:rPr>
                <w:rFonts w:cs="Times New Roman"/>
                <w:sz w:val="24"/>
                <w:szCs w:val="24"/>
              </w:rPr>
              <w:t>7.</w:t>
            </w:r>
            <w:r>
              <w:rPr>
                <w:rFonts w:cs="Times New Roman"/>
                <w:sz w:val="24"/>
                <w:szCs w:val="24"/>
              </w:rPr>
              <w:t>2</w:t>
            </w:r>
            <w:r w:rsidRPr="00525198">
              <w:rPr>
                <w:rFonts w:cs="Times New Roman"/>
                <w:sz w:val="24"/>
                <w:szCs w:val="24"/>
              </w:rPr>
              <w:t xml:space="preserve">. Создание и обеспечение функционирования системы автоматического контроля и выявления нарушений </w:t>
            </w:r>
            <w:hyperlink r:id="rId11" w:history="1">
              <w:r w:rsidRPr="00525198">
                <w:rPr>
                  <w:rFonts w:cs="Times New Roman"/>
                  <w:sz w:val="24"/>
                  <w:szCs w:val="24"/>
                </w:rPr>
                <w:t>Правил</w:t>
              </w:r>
            </w:hyperlink>
            <w:r w:rsidRPr="00525198">
              <w:rPr>
                <w:rFonts w:cs="Times New Roman"/>
                <w:sz w:val="24"/>
                <w:szCs w:val="24"/>
              </w:rPr>
              <w:t xml:space="preserve"> дорожного движения на автомобильных дорогах общего пользования на </w:t>
            </w:r>
            <w:r w:rsidRPr="00525198">
              <w:rPr>
                <w:rFonts w:cs="Times New Roman"/>
                <w:sz w:val="24"/>
                <w:szCs w:val="24"/>
              </w:rPr>
              <w:lastRenderedPageBreak/>
              <w:t>территории Новосибирской области</w:t>
            </w:r>
          </w:p>
        </w:tc>
        <w:tc>
          <w:tcPr>
            <w:tcW w:w="1985" w:type="dxa"/>
          </w:tcPr>
          <w:p w:rsidR="0076753F" w:rsidRPr="00525198" w:rsidRDefault="0076753F" w:rsidP="0076753F">
            <w:pPr>
              <w:autoSpaceDE w:val="0"/>
              <w:autoSpaceDN w:val="0"/>
              <w:adjustRightInd w:val="0"/>
              <w:spacing w:line="240" w:lineRule="auto"/>
              <w:jc w:val="both"/>
              <w:rPr>
                <w:rFonts w:cs="Times New Roman"/>
                <w:sz w:val="24"/>
                <w:szCs w:val="24"/>
              </w:rPr>
            </w:pPr>
          </w:p>
        </w:tc>
        <w:tc>
          <w:tcPr>
            <w:tcW w:w="2265" w:type="dxa"/>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cs="Times New Roman"/>
                <w:sz w:val="24"/>
                <w:szCs w:val="24"/>
              </w:rPr>
              <w:t xml:space="preserve">с ОМС во взаимодействии </w:t>
            </w:r>
            <w:r w:rsidRPr="00525198">
              <w:rPr>
                <w:rFonts w:eastAsia="Times New Roman" w:cs="Times New Roman"/>
                <w:sz w:val="24"/>
                <w:szCs w:val="24"/>
                <w:lang w:eastAsia="ru-RU"/>
              </w:rPr>
              <w:t xml:space="preserve">ОП «Усть-Таркское» </w:t>
            </w:r>
          </w:p>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r w:rsidRPr="00525198">
              <w:rPr>
                <w:rFonts w:eastAsia="Times New Roman" w:cs="Times New Roman"/>
                <w:sz w:val="24"/>
                <w:szCs w:val="24"/>
                <w:lang w:eastAsia="ru-RU"/>
              </w:rPr>
              <w:t>МО МВД</w:t>
            </w:r>
          </w:p>
          <w:p w:rsidR="0076753F" w:rsidRPr="00525198" w:rsidRDefault="0076753F" w:rsidP="0076753F">
            <w:pPr>
              <w:autoSpaceDE w:val="0"/>
              <w:autoSpaceDN w:val="0"/>
              <w:adjustRightInd w:val="0"/>
              <w:spacing w:after="0" w:line="240" w:lineRule="auto"/>
              <w:jc w:val="both"/>
              <w:rPr>
                <w:rFonts w:cs="Times New Roman"/>
                <w:sz w:val="24"/>
                <w:szCs w:val="24"/>
              </w:rPr>
            </w:pPr>
          </w:p>
        </w:tc>
        <w:tc>
          <w:tcPr>
            <w:tcW w:w="851" w:type="dxa"/>
          </w:tcPr>
          <w:p w:rsidR="0076753F" w:rsidRPr="00525198" w:rsidRDefault="0076753F" w:rsidP="0076753F">
            <w:pPr>
              <w:spacing w:line="240" w:lineRule="auto"/>
              <w:jc w:val="both"/>
              <w:rPr>
                <w:rFonts w:cs="Times New Roman"/>
                <w:sz w:val="24"/>
                <w:szCs w:val="24"/>
              </w:rPr>
            </w:pPr>
          </w:p>
        </w:tc>
        <w:tc>
          <w:tcPr>
            <w:tcW w:w="708" w:type="dxa"/>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c>
          <w:tcPr>
            <w:tcW w:w="709" w:type="dxa"/>
          </w:tcPr>
          <w:p w:rsidR="0076753F" w:rsidRPr="00525198" w:rsidRDefault="0076753F" w:rsidP="0076753F">
            <w:pPr>
              <w:ind w:left="-57" w:right="-57"/>
              <w:jc w:val="both"/>
              <w:rPr>
                <w:rFonts w:cs="Times New Roman"/>
                <w:b/>
                <w:sz w:val="24"/>
                <w:szCs w:val="24"/>
              </w:rPr>
            </w:pPr>
          </w:p>
        </w:tc>
        <w:tc>
          <w:tcPr>
            <w:tcW w:w="709" w:type="dxa"/>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c>
          <w:tcPr>
            <w:tcW w:w="711" w:type="dxa"/>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709" w:type="dxa"/>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851" w:type="dxa"/>
          </w:tcPr>
          <w:p w:rsidR="0076753F" w:rsidRPr="00525198" w:rsidRDefault="0076753F" w:rsidP="0076753F">
            <w:pPr>
              <w:ind w:left="-57" w:right="-57"/>
              <w:jc w:val="both"/>
              <w:rPr>
                <w:rFonts w:cs="Times New Roman"/>
                <w:sz w:val="24"/>
                <w:szCs w:val="24"/>
              </w:rPr>
            </w:pPr>
            <w:r w:rsidRPr="00525198">
              <w:rPr>
                <w:rFonts w:cs="Times New Roman"/>
                <w:sz w:val="24"/>
                <w:szCs w:val="24"/>
              </w:rPr>
              <w:t>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cs="Times New Roman"/>
                <w:sz w:val="24"/>
                <w:szCs w:val="24"/>
              </w:rPr>
              <w:t>Профилактика дорожно-транспортных происшествий, нарушений Правил дорожного движения</w:t>
            </w:r>
          </w:p>
        </w:tc>
      </w:tr>
      <w:tr w:rsidR="0076753F" w:rsidRPr="00525198" w:rsidTr="007B6012">
        <w:trPr>
          <w:trHeight w:val="430"/>
        </w:trPr>
        <w:tc>
          <w:tcPr>
            <w:tcW w:w="2943" w:type="dxa"/>
            <w:tcBorders>
              <w:bottom w:val="single" w:sz="4" w:space="0" w:color="auto"/>
            </w:tcBorders>
          </w:tcPr>
          <w:p w:rsidR="0076753F" w:rsidRDefault="0076753F" w:rsidP="0076753F">
            <w:pPr>
              <w:autoSpaceDE w:val="0"/>
              <w:autoSpaceDN w:val="0"/>
              <w:spacing w:after="0" w:line="240" w:lineRule="auto"/>
              <w:ind w:left="-57" w:right="-57"/>
              <w:jc w:val="both"/>
              <w:rPr>
                <w:rFonts w:eastAsia="Times New Roman" w:cs="Times New Roman"/>
                <w:b/>
                <w:sz w:val="24"/>
                <w:szCs w:val="24"/>
                <w:lang w:eastAsia="ru-RU"/>
              </w:rPr>
            </w:pPr>
            <w:r w:rsidRPr="00525198">
              <w:rPr>
                <w:rFonts w:eastAsia="Times New Roman" w:cs="Times New Roman"/>
                <w:b/>
                <w:sz w:val="24"/>
                <w:szCs w:val="24"/>
                <w:lang w:eastAsia="ru-RU"/>
              </w:rPr>
              <w:lastRenderedPageBreak/>
              <w:t>Итого по задаче 7</w:t>
            </w:r>
          </w:p>
          <w:p w:rsidR="007B6012" w:rsidRPr="00525198" w:rsidRDefault="007B6012" w:rsidP="0076753F">
            <w:pPr>
              <w:autoSpaceDE w:val="0"/>
              <w:autoSpaceDN w:val="0"/>
              <w:spacing w:after="0" w:line="240" w:lineRule="auto"/>
              <w:ind w:left="-57" w:right="-57"/>
              <w:jc w:val="both"/>
              <w:rPr>
                <w:rFonts w:eastAsia="Times New Roman" w:cs="Times New Roman"/>
                <w:b/>
                <w:sz w:val="24"/>
                <w:szCs w:val="24"/>
                <w:lang w:eastAsia="ru-RU"/>
              </w:rPr>
            </w:pPr>
          </w:p>
        </w:tc>
        <w:tc>
          <w:tcPr>
            <w:tcW w:w="1985" w:type="dxa"/>
            <w:tcBorders>
              <w:bottom w:val="single" w:sz="4" w:space="0" w:color="auto"/>
            </w:tcBorders>
          </w:tcPr>
          <w:p w:rsidR="0076753F" w:rsidRPr="00525198" w:rsidRDefault="0076753F" w:rsidP="0076753F">
            <w:pPr>
              <w:autoSpaceDE w:val="0"/>
              <w:autoSpaceDN w:val="0"/>
              <w:spacing w:after="0" w:line="240" w:lineRule="auto"/>
              <w:ind w:left="-57" w:right="-57"/>
              <w:jc w:val="both"/>
              <w:rPr>
                <w:rFonts w:eastAsia="Times New Roman" w:cs="Times New Roman"/>
                <w:b/>
                <w:sz w:val="24"/>
                <w:szCs w:val="24"/>
                <w:lang w:eastAsia="ru-RU"/>
              </w:rPr>
            </w:pPr>
          </w:p>
        </w:tc>
        <w:tc>
          <w:tcPr>
            <w:tcW w:w="2265" w:type="dxa"/>
            <w:tcBorders>
              <w:bottom w:val="single" w:sz="4" w:space="0" w:color="auto"/>
            </w:tcBorders>
          </w:tcPr>
          <w:p w:rsidR="0076753F" w:rsidRPr="00525198" w:rsidRDefault="0076753F" w:rsidP="0076753F">
            <w:pPr>
              <w:ind w:left="-57" w:right="-57"/>
              <w:jc w:val="both"/>
              <w:rPr>
                <w:rFonts w:cs="Times New Roman"/>
                <w:b/>
                <w:sz w:val="24"/>
                <w:szCs w:val="24"/>
              </w:rPr>
            </w:pPr>
          </w:p>
        </w:tc>
        <w:tc>
          <w:tcPr>
            <w:tcW w:w="851" w:type="dxa"/>
            <w:tcBorders>
              <w:bottom w:val="single" w:sz="4" w:space="0" w:color="auto"/>
            </w:tcBorders>
          </w:tcPr>
          <w:p w:rsidR="0076753F" w:rsidRPr="00525198" w:rsidRDefault="0076753F" w:rsidP="0076753F">
            <w:pPr>
              <w:ind w:left="-57" w:right="-57"/>
              <w:jc w:val="both"/>
              <w:rPr>
                <w:rFonts w:cs="Times New Roman"/>
                <w:b/>
                <w:sz w:val="24"/>
                <w:szCs w:val="24"/>
              </w:rPr>
            </w:pPr>
          </w:p>
        </w:tc>
        <w:tc>
          <w:tcPr>
            <w:tcW w:w="708" w:type="dxa"/>
            <w:tcBorders>
              <w:bottom w:val="single" w:sz="4" w:space="0" w:color="auto"/>
            </w:tcBorders>
          </w:tcPr>
          <w:p w:rsidR="0076753F" w:rsidRPr="00525198" w:rsidRDefault="0076753F" w:rsidP="0076753F">
            <w:pPr>
              <w:ind w:left="-57" w:right="-57"/>
              <w:jc w:val="both"/>
              <w:rPr>
                <w:rFonts w:cs="Times New Roman"/>
                <w:b/>
                <w:sz w:val="24"/>
                <w:szCs w:val="24"/>
              </w:rPr>
            </w:pPr>
          </w:p>
        </w:tc>
        <w:tc>
          <w:tcPr>
            <w:tcW w:w="709" w:type="dxa"/>
            <w:tcBorders>
              <w:bottom w:val="single" w:sz="4" w:space="0" w:color="auto"/>
            </w:tcBorders>
          </w:tcPr>
          <w:p w:rsidR="0076753F" w:rsidRPr="00525198" w:rsidRDefault="0076753F" w:rsidP="0076753F">
            <w:pPr>
              <w:autoSpaceDE w:val="0"/>
              <w:autoSpaceDN w:val="0"/>
              <w:spacing w:after="0" w:line="240" w:lineRule="auto"/>
              <w:ind w:left="-57" w:right="-57"/>
              <w:jc w:val="both"/>
              <w:rPr>
                <w:rFonts w:eastAsia="Times New Roman" w:cs="Times New Roman"/>
                <w:sz w:val="24"/>
                <w:szCs w:val="24"/>
                <w:lang w:eastAsia="ru-RU"/>
              </w:rPr>
            </w:pPr>
          </w:p>
        </w:tc>
        <w:tc>
          <w:tcPr>
            <w:tcW w:w="709" w:type="dxa"/>
            <w:tcBorders>
              <w:bottom w:val="single" w:sz="4" w:space="0" w:color="auto"/>
            </w:tcBorders>
          </w:tcPr>
          <w:p w:rsidR="0076753F" w:rsidRPr="007B6012" w:rsidRDefault="0076753F" w:rsidP="0076753F">
            <w:pPr>
              <w:spacing w:after="0" w:line="240" w:lineRule="auto"/>
              <w:jc w:val="both"/>
              <w:rPr>
                <w:rFonts w:eastAsia="Times New Roman" w:cs="Times New Roman"/>
                <w:sz w:val="24"/>
                <w:szCs w:val="24"/>
                <w:lang w:eastAsia="ru-RU"/>
              </w:rPr>
            </w:pPr>
          </w:p>
        </w:tc>
        <w:tc>
          <w:tcPr>
            <w:tcW w:w="711" w:type="dxa"/>
            <w:tcBorders>
              <w:bottom w:val="single" w:sz="4" w:space="0" w:color="auto"/>
            </w:tcBorders>
          </w:tcPr>
          <w:p w:rsidR="0076753F" w:rsidRPr="007B6012" w:rsidRDefault="0076753F" w:rsidP="0076753F">
            <w:pPr>
              <w:jc w:val="both"/>
              <w:rPr>
                <w:rFonts w:cs="Times New Roman"/>
                <w:sz w:val="24"/>
                <w:szCs w:val="24"/>
              </w:rPr>
            </w:pPr>
            <w:r w:rsidRPr="007B6012">
              <w:rPr>
                <w:rFonts w:eastAsia="Times New Roman" w:cs="Times New Roman"/>
                <w:sz w:val="24"/>
                <w:szCs w:val="24"/>
                <w:lang w:eastAsia="ru-RU"/>
              </w:rPr>
              <w:t>2,0</w:t>
            </w:r>
          </w:p>
        </w:tc>
        <w:tc>
          <w:tcPr>
            <w:tcW w:w="709" w:type="dxa"/>
            <w:tcBorders>
              <w:bottom w:val="single" w:sz="4" w:space="0" w:color="auto"/>
            </w:tcBorders>
          </w:tcPr>
          <w:p w:rsidR="0076753F" w:rsidRPr="007B6012" w:rsidRDefault="0076753F" w:rsidP="0076753F">
            <w:pPr>
              <w:jc w:val="both"/>
              <w:rPr>
                <w:rFonts w:cs="Times New Roman"/>
                <w:sz w:val="24"/>
                <w:szCs w:val="24"/>
              </w:rPr>
            </w:pPr>
            <w:r w:rsidRPr="007B6012">
              <w:rPr>
                <w:rFonts w:eastAsia="Times New Roman" w:cs="Times New Roman"/>
                <w:sz w:val="24"/>
                <w:szCs w:val="24"/>
                <w:lang w:eastAsia="ru-RU"/>
              </w:rPr>
              <w:t>2,0</w:t>
            </w:r>
          </w:p>
        </w:tc>
        <w:tc>
          <w:tcPr>
            <w:tcW w:w="851" w:type="dxa"/>
            <w:tcBorders>
              <w:bottom w:val="single" w:sz="4" w:space="0" w:color="auto"/>
            </w:tcBorders>
          </w:tcPr>
          <w:p w:rsidR="0076753F" w:rsidRPr="007B6012" w:rsidRDefault="0076753F" w:rsidP="0076753F">
            <w:pPr>
              <w:jc w:val="both"/>
              <w:rPr>
                <w:rFonts w:cs="Times New Roman"/>
                <w:sz w:val="24"/>
                <w:szCs w:val="24"/>
              </w:rPr>
            </w:pPr>
            <w:r w:rsidRPr="007B6012">
              <w:rPr>
                <w:rFonts w:eastAsia="Times New Roman" w:cs="Times New Roman"/>
                <w:sz w:val="24"/>
                <w:szCs w:val="24"/>
                <w:lang w:eastAsia="ru-RU"/>
              </w:rPr>
              <w:t>2,0</w:t>
            </w:r>
          </w:p>
        </w:tc>
        <w:tc>
          <w:tcPr>
            <w:tcW w:w="2835" w:type="dxa"/>
            <w:tcBorders>
              <w:bottom w:val="single" w:sz="4" w:space="0" w:color="auto"/>
            </w:tcBorders>
          </w:tcPr>
          <w:p w:rsidR="0076753F" w:rsidRPr="00525198" w:rsidRDefault="0076753F" w:rsidP="0076753F">
            <w:pPr>
              <w:spacing w:after="0" w:line="240" w:lineRule="auto"/>
              <w:jc w:val="both"/>
              <w:rPr>
                <w:rFonts w:eastAsia="Times New Roman" w:cs="Times New Roman"/>
                <w:sz w:val="24"/>
                <w:szCs w:val="24"/>
                <w:lang w:eastAsia="ru-RU"/>
              </w:rPr>
            </w:pPr>
          </w:p>
        </w:tc>
      </w:tr>
      <w:tr w:rsidR="007B6012" w:rsidRPr="00525198" w:rsidTr="007B6012">
        <w:trPr>
          <w:trHeight w:val="300"/>
        </w:trPr>
        <w:tc>
          <w:tcPr>
            <w:tcW w:w="15276" w:type="dxa"/>
            <w:gridSpan w:val="11"/>
            <w:tcBorders>
              <w:top w:val="single" w:sz="4" w:space="0" w:color="auto"/>
              <w:bottom w:val="single" w:sz="4" w:space="0" w:color="auto"/>
            </w:tcBorders>
          </w:tcPr>
          <w:p w:rsidR="007B6012" w:rsidRPr="007B6012" w:rsidRDefault="007B6012" w:rsidP="0076753F">
            <w:pPr>
              <w:spacing w:after="0" w:line="240" w:lineRule="auto"/>
              <w:jc w:val="both"/>
              <w:rPr>
                <w:rFonts w:eastAsia="Times New Roman" w:cs="Times New Roman"/>
                <w:sz w:val="24"/>
                <w:szCs w:val="24"/>
                <w:lang w:eastAsia="ru-RU"/>
              </w:rPr>
            </w:pPr>
            <w:r w:rsidRPr="007B6012">
              <w:rPr>
                <w:rFonts w:eastAsia="Times New Roman" w:cs="Times New Roman"/>
                <w:b/>
                <w:sz w:val="24"/>
                <w:szCs w:val="24"/>
                <w:lang w:eastAsia="ru-RU"/>
              </w:rPr>
              <w:t>Задача 8. Профилактика токсикомании, сниффинга, суицидального поведения, интернет-зависимости, иного агрессивного и опасного для жизни и здоровья несовершеннолетних поведения</w:t>
            </w:r>
          </w:p>
        </w:tc>
      </w:tr>
      <w:tr w:rsidR="00E90404" w:rsidRPr="00525198" w:rsidTr="007B6012">
        <w:trPr>
          <w:trHeight w:val="375"/>
        </w:trPr>
        <w:tc>
          <w:tcPr>
            <w:tcW w:w="2943" w:type="dxa"/>
            <w:tcBorders>
              <w:top w:val="single" w:sz="4" w:space="0" w:color="auto"/>
              <w:bottom w:val="single" w:sz="4" w:space="0" w:color="auto"/>
            </w:tcBorders>
          </w:tcPr>
          <w:p w:rsidR="00E90404" w:rsidRPr="007B6012" w:rsidRDefault="00E90404" w:rsidP="00E90404">
            <w:pPr>
              <w:autoSpaceDE w:val="0"/>
              <w:autoSpaceDN w:val="0"/>
              <w:spacing w:after="0" w:line="240" w:lineRule="auto"/>
              <w:ind w:left="-57" w:right="-57"/>
              <w:jc w:val="both"/>
              <w:rPr>
                <w:rFonts w:cs="Times New Roman"/>
                <w:sz w:val="24"/>
                <w:szCs w:val="24"/>
              </w:rPr>
            </w:pPr>
            <w:r w:rsidRPr="007B6012">
              <w:rPr>
                <w:rFonts w:cs="Times New Roman"/>
                <w:sz w:val="24"/>
                <w:szCs w:val="24"/>
              </w:rPr>
              <w:t xml:space="preserve">8.1 Регулярное информирование в СМИ, социальных сетях и посредством наглядной агитации (стенды, баннеры и т.д.), размещаемой в местах массового пребывания населения (автовокзалы, рынки, дома культуры, стадионы, парки и т.д.) о вреде употребления ненаркотических химических веществ. </w:t>
            </w:r>
          </w:p>
        </w:tc>
        <w:tc>
          <w:tcPr>
            <w:tcW w:w="1985" w:type="dxa"/>
            <w:tcBorders>
              <w:top w:val="single" w:sz="4" w:space="0" w:color="auto"/>
              <w:bottom w:val="single" w:sz="4" w:space="0" w:color="auto"/>
            </w:tcBorders>
          </w:tcPr>
          <w:p w:rsidR="00E90404" w:rsidRPr="00525198" w:rsidRDefault="00E90404" w:rsidP="00E90404">
            <w:pPr>
              <w:autoSpaceDE w:val="0"/>
              <w:autoSpaceDN w:val="0"/>
              <w:spacing w:after="0" w:line="240" w:lineRule="auto"/>
              <w:ind w:left="-57" w:right="-57"/>
              <w:jc w:val="both"/>
              <w:rPr>
                <w:rFonts w:eastAsia="Times New Roman" w:cs="Times New Roman"/>
                <w:b/>
                <w:sz w:val="24"/>
                <w:szCs w:val="24"/>
                <w:lang w:eastAsia="ru-RU"/>
              </w:rPr>
            </w:pPr>
          </w:p>
        </w:tc>
        <w:tc>
          <w:tcPr>
            <w:tcW w:w="2265" w:type="dxa"/>
            <w:tcBorders>
              <w:top w:val="single" w:sz="4" w:space="0" w:color="auto"/>
              <w:bottom w:val="single" w:sz="4" w:space="0" w:color="auto"/>
            </w:tcBorders>
          </w:tcPr>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УО;</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образовательные организации;</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МБУК «КДЦ»;</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ГБУЗ НСО «ЦРБ»;</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МБУ «КЦСОН»</w:t>
            </w:r>
          </w:p>
          <w:p w:rsidR="00E90404" w:rsidRPr="007B6012" w:rsidRDefault="00E90404" w:rsidP="00E90404">
            <w:pPr>
              <w:ind w:left="-57" w:right="-57"/>
              <w:jc w:val="both"/>
              <w:rPr>
                <w:rFonts w:cs="Times New Roman"/>
                <w:sz w:val="24"/>
                <w:szCs w:val="24"/>
              </w:rPr>
            </w:pPr>
          </w:p>
        </w:tc>
        <w:tc>
          <w:tcPr>
            <w:tcW w:w="851" w:type="dxa"/>
            <w:tcBorders>
              <w:top w:val="single" w:sz="4" w:space="0" w:color="auto"/>
              <w:bottom w:val="single" w:sz="4" w:space="0" w:color="auto"/>
            </w:tcBorders>
          </w:tcPr>
          <w:p w:rsidR="00E90404" w:rsidRPr="00525198" w:rsidRDefault="00E90404" w:rsidP="00E90404">
            <w:pPr>
              <w:ind w:left="-57" w:right="-57"/>
              <w:jc w:val="both"/>
              <w:rPr>
                <w:rFonts w:cs="Times New Roman"/>
                <w:b/>
                <w:sz w:val="24"/>
                <w:szCs w:val="24"/>
              </w:rPr>
            </w:pPr>
          </w:p>
        </w:tc>
        <w:tc>
          <w:tcPr>
            <w:tcW w:w="708" w:type="dxa"/>
            <w:tcBorders>
              <w:top w:val="single" w:sz="4" w:space="0" w:color="auto"/>
              <w:bottom w:val="single" w:sz="4" w:space="0" w:color="auto"/>
            </w:tcBorders>
          </w:tcPr>
          <w:p w:rsidR="00E90404" w:rsidRPr="00525198" w:rsidRDefault="00E90404" w:rsidP="00E90404">
            <w:pPr>
              <w:ind w:left="-57" w:right="-57"/>
              <w:jc w:val="both"/>
              <w:rPr>
                <w:rFonts w:cs="Times New Roman"/>
                <w:b/>
                <w:sz w:val="24"/>
                <w:szCs w:val="24"/>
              </w:rPr>
            </w:pPr>
          </w:p>
        </w:tc>
        <w:tc>
          <w:tcPr>
            <w:tcW w:w="709" w:type="dxa"/>
            <w:tcBorders>
              <w:top w:val="single" w:sz="4" w:space="0" w:color="auto"/>
              <w:bottom w:val="single" w:sz="4" w:space="0" w:color="auto"/>
            </w:tcBorders>
          </w:tcPr>
          <w:p w:rsidR="00E90404" w:rsidRPr="00525198" w:rsidRDefault="00E90404" w:rsidP="00E90404">
            <w:pPr>
              <w:autoSpaceDE w:val="0"/>
              <w:autoSpaceDN w:val="0"/>
              <w:spacing w:after="0" w:line="240" w:lineRule="auto"/>
              <w:ind w:left="-57" w:right="-57"/>
              <w:jc w:val="both"/>
              <w:rPr>
                <w:rFonts w:eastAsia="Times New Roman" w:cs="Times New Roman"/>
                <w:sz w:val="24"/>
                <w:szCs w:val="24"/>
                <w:lang w:eastAsia="ru-RU"/>
              </w:rPr>
            </w:pPr>
          </w:p>
        </w:tc>
        <w:tc>
          <w:tcPr>
            <w:tcW w:w="709" w:type="dxa"/>
            <w:tcBorders>
              <w:top w:val="single" w:sz="4" w:space="0" w:color="auto"/>
              <w:bottom w:val="single" w:sz="4" w:space="0" w:color="auto"/>
            </w:tcBorders>
          </w:tcPr>
          <w:p w:rsidR="00E90404" w:rsidRPr="007B6012" w:rsidRDefault="00E90404" w:rsidP="00E90404">
            <w:pPr>
              <w:spacing w:after="0" w:line="240" w:lineRule="auto"/>
              <w:jc w:val="both"/>
              <w:rPr>
                <w:rFonts w:eastAsia="Times New Roman" w:cs="Times New Roman"/>
                <w:sz w:val="24"/>
                <w:szCs w:val="24"/>
                <w:lang w:eastAsia="ru-RU"/>
              </w:rPr>
            </w:pPr>
          </w:p>
        </w:tc>
        <w:tc>
          <w:tcPr>
            <w:tcW w:w="711"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709"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851"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2835" w:type="dxa"/>
            <w:tcBorders>
              <w:top w:val="single" w:sz="4" w:space="0" w:color="auto"/>
              <w:bottom w:val="single" w:sz="4" w:space="0" w:color="auto"/>
            </w:tcBorders>
          </w:tcPr>
          <w:p w:rsidR="00E90404" w:rsidRPr="00E90404" w:rsidRDefault="00E90404" w:rsidP="00E90404">
            <w:pPr>
              <w:autoSpaceDE w:val="0"/>
              <w:autoSpaceDN w:val="0"/>
              <w:spacing w:after="0" w:line="240" w:lineRule="auto"/>
              <w:ind w:left="-57" w:right="-57"/>
              <w:rPr>
                <w:rFonts w:cs="Times New Roman"/>
                <w:sz w:val="24"/>
                <w:szCs w:val="24"/>
              </w:rPr>
            </w:pPr>
            <w:r w:rsidRPr="00E90404">
              <w:rPr>
                <w:rFonts w:cs="Times New Roman"/>
                <w:sz w:val="24"/>
                <w:szCs w:val="24"/>
              </w:rPr>
              <w:t xml:space="preserve">Пропаганда здорового образа жизни, увеличение доли информации, ориентированной на здоровый образ жизни, в общем объеме публикаций </w:t>
            </w:r>
          </w:p>
          <w:p w:rsidR="00E90404" w:rsidRPr="00E90404" w:rsidRDefault="00E90404" w:rsidP="00E90404">
            <w:pPr>
              <w:autoSpaceDE w:val="0"/>
              <w:autoSpaceDN w:val="0"/>
              <w:spacing w:after="0" w:line="240" w:lineRule="auto"/>
              <w:ind w:left="-57" w:right="-57"/>
              <w:rPr>
                <w:rFonts w:cs="Times New Roman"/>
                <w:sz w:val="24"/>
                <w:szCs w:val="24"/>
              </w:rPr>
            </w:pPr>
            <w:r w:rsidRPr="00E90404">
              <w:rPr>
                <w:rFonts w:cs="Times New Roman"/>
                <w:sz w:val="24"/>
                <w:szCs w:val="24"/>
              </w:rPr>
              <w:t>в информационном пространстве.</w:t>
            </w:r>
          </w:p>
        </w:tc>
      </w:tr>
      <w:tr w:rsidR="00E90404" w:rsidRPr="00525198" w:rsidTr="007B6012">
        <w:trPr>
          <w:trHeight w:val="218"/>
        </w:trPr>
        <w:tc>
          <w:tcPr>
            <w:tcW w:w="2943" w:type="dxa"/>
            <w:tcBorders>
              <w:top w:val="single" w:sz="4" w:space="0" w:color="auto"/>
              <w:bottom w:val="single" w:sz="4" w:space="0" w:color="auto"/>
            </w:tcBorders>
          </w:tcPr>
          <w:p w:rsidR="00E90404" w:rsidRPr="007B6012" w:rsidRDefault="00E90404" w:rsidP="00E90404">
            <w:pPr>
              <w:autoSpaceDE w:val="0"/>
              <w:autoSpaceDN w:val="0"/>
              <w:spacing w:after="0" w:line="240" w:lineRule="auto"/>
              <w:ind w:left="-57" w:right="-57"/>
              <w:jc w:val="both"/>
              <w:rPr>
                <w:rFonts w:cs="Times New Roman"/>
                <w:sz w:val="24"/>
                <w:szCs w:val="24"/>
              </w:rPr>
            </w:pPr>
            <w:r w:rsidRPr="007B6012">
              <w:rPr>
                <w:rFonts w:cs="Times New Roman"/>
                <w:sz w:val="24"/>
                <w:szCs w:val="24"/>
              </w:rPr>
              <w:t xml:space="preserve">8.2 Популяризация здорового образа жизни среди населения, проведение профилактической </w:t>
            </w:r>
          </w:p>
          <w:p w:rsidR="00E90404" w:rsidRPr="007B6012" w:rsidRDefault="00E90404" w:rsidP="00E90404">
            <w:pPr>
              <w:autoSpaceDE w:val="0"/>
              <w:autoSpaceDN w:val="0"/>
              <w:spacing w:after="0" w:line="240" w:lineRule="auto"/>
              <w:ind w:left="-57" w:right="-57"/>
              <w:jc w:val="both"/>
              <w:rPr>
                <w:rFonts w:cs="Times New Roman"/>
                <w:sz w:val="24"/>
                <w:szCs w:val="24"/>
              </w:rPr>
            </w:pPr>
            <w:r w:rsidRPr="007B6012">
              <w:rPr>
                <w:rFonts w:cs="Times New Roman"/>
                <w:sz w:val="24"/>
                <w:szCs w:val="24"/>
              </w:rPr>
              <w:t xml:space="preserve">и воспитательной работы </w:t>
            </w:r>
          </w:p>
          <w:p w:rsidR="00E90404" w:rsidRPr="007B6012" w:rsidRDefault="00E90404" w:rsidP="00E90404">
            <w:pPr>
              <w:autoSpaceDE w:val="0"/>
              <w:autoSpaceDN w:val="0"/>
              <w:spacing w:after="0" w:line="240" w:lineRule="auto"/>
              <w:ind w:left="-57" w:right="-57"/>
              <w:jc w:val="both"/>
              <w:rPr>
                <w:rFonts w:cs="Times New Roman"/>
                <w:sz w:val="24"/>
                <w:szCs w:val="24"/>
              </w:rPr>
            </w:pPr>
            <w:r w:rsidRPr="007B6012">
              <w:rPr>
                <w:rFonts w:cs="Times New Roman"/>
                <w:sz w:val="24"/>
                <w:szCs w:val="24"/>
              </w:rPr>
              <w:t>в образовательных организациях</w:t>
            </w:r>
          </w:p>
        </w:tc>
        <w:tc>
          <w:tcPr>
            <w:tcW w:w="1985" w:type="dxa"/>
            <w:tcBorders>
              <w:top w:val="single" w:sz="4" w:space="0" w:color="auto"/>
              <w:bottom w:val="single" w:sz="4" w:space="0" w:color="auto"/>
            </w:tcBorders>
          </w:tcPr>
          <w:p w:rsidR="00E90404" w:rsidRPr="00525198" w:rsidRDefault="00E90404" w:rsidP="00E90404">
            <w:pPr>
              <w:autoSpaceDE w:val="0"/>
              <w:autoSpaceDN w:val="0"/>
              <w:spacing w:after="0" w:line="240" w:lineRule="auto"/>
              <w:ind w:left="-57" w:right="-57"/>
              <w:jc w:val="both"/>
              <w:rPr>
                <w:rFonts w:eastAsia="Times New Roman" w:cs="Times New Roman"/>
                <w:b/>
                <w:sz w:val="24"/>
                <w:szCs w:val="24"/>
                <w:lang w:eastAsia="ru-RU"/>
              </w:rPr>
            </w:pPr>
          </w:p>
        </w:tc>
        <w:tc>
          <w:tcPr>
            <w:tcW w:w="2265" w:type="dxa"/>
            <w:tcBorders>
              <w:top w:val="single" w:sz="4" w:space="0" w:color="auto"/>
              <w:bottom w:val="single" w:sz="4" w:space="0" w:color="auto"/>
            </w:tcBorders>
          </w:tcPr>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УО;</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образовательные организации;</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МБУК «КДЦ»;</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ГБУЗ НСО «ЦРБ»;</w:t>
            </w:r>
          </w:p>
          <w:p w:rsidR="00E90404" w:rsidRPr="007B6012" w:rsidRDefault="00E90404" w:rsidP="00E90404">
            <w:pPr>
              <w:autoSpaceDE w:val="0"/>
              <w:autoSpaceDN w:val="0"/>
              <w:spacing w:after="0" w:line="240" w:lineRule="auto"/>
              <w:ind w:left="-57" w:right="-57"/>
              <w:jc w:val="center"/>
              <w:rPr>
                <w:rFonts w:cs="Times New Roman"/>
                <w:sz w:val="24"/>
                <w:szCs w:val="24"/>
              </w:rPr>
            </w:pPr>
            <w:r w:rsidRPr="007B6012">
              <w:rPr>
                <w:rFonts w:cs="Times New Roman"/>
                <w:sz w:val="24"/>
                <w:szCs w:val="24"/>
              </w:rPr>
              <w:t>МБУ «КЦСОН»</w:t>
            </w:r>
          </w:p>
          <w:p w:rsidR="00E90404" w:rsidRPr="007B6012" w:rsidRDefault="00E90404" w:rsidP="00E90404">
            <w:pPr>
              <w:ind w:left="-57" w:right="-57"/>
              <w:jc w:val="both"/>
              <w:rPr>
                <w:rFonts w:cs="Times New Roman"/>
                <w:sz w:val="24"/>
                <w:szCs w:val="24"/>
              </w:rPr>
            </w:pPr>
          </w:p>
        </w:tc>
        <w:tc>
          <w:tcPr>
            <w:tcW w:w="851" w:type="dxa"/>
            <w:tcBorders>
              <w:top w:val="single" w:sz="4" w:space="0" w:color="auto"/>
              <w:bottom w:val="single" w:sz="4" w:space="0" w:color="auto"/>
            </w:tcBorders>
          </w:tcPr>
          <w:p w:rsidR="00E90404" w:rsidRPr="00525198" w:rsidRDefault="00E90404" w:rsidP="00E90404">
            <w:pPr>
              <w:ind w:left="-57" w:right="-57"/>
              <w:jc w:val="both"/>
              <w:rPr>
                <w:rFonts w:cs="Times New Roman"/>
                <w:b/>
                <w:sz w:val="24"/>
                <w:szCs w:val="24"/>
              </w:rPr>
            </w:pPr>
          </w:p>
        </w:tc>
        <w:tc>
          <w:tcPr>
            <w:tcW w:w="708" w:type="dxa"/>
            <w:tcBorders>
              <w:top w:val="single" w:sz="4" w:space="0" w:color="auto"/>
              <w:bottom w:val="single" w:sz="4" w:space="0" w:color="auto"/>
            </w:tcBorders>
          </w:tcPr>
          <w:p w:rsidR="00E90404" w:rsidRPr="00525198" w:rsidRDefault="00E90404" w:rsidP="00E90404">
            <w:pPr>
              <w:ind w:left="-57" w:right="-57"/>
              <w:jc w:val="both"/>
              <w:rPr>
                <w:rFonts w:cs="Times New Roman"/>
                <w:b/>
                <w:sz w:val="24"/>
                <w:szCs w:val="24"/>
              </w:rPr>
            </w:pPr>
          </w:p>
        </w:tc>
        <w:tc>
          <w:tcPr>
            <w:tcW w:w="709" w:type="dxa"/>
            <w:tcBorders>
              <w:top w:val="single" w:sz="4" w:space="0" w:color="auto"/>
              <w:bottom w:val="single" w:sz="4" w:space="0" w:color="auto"/>
            </w:tcBorders>
          </w:tcPr>
          <w:p w:rsidR="00E90404" w:rsidRPr="00525198" w:rsidRDefault="00E90404" w:rsidP="00E90404">
            <w:pPr>
              <w:autoSpaceDE w:val="0"/>
              <w:autoSpaceDN w:val="0"/>
              <w:spacing w:after="0" w:line="240" w:lineRule="auto"/>
              <w:ind w:left="-57" w:right="-57"/>
              <w:jc w:val="both"/>
              <w:rPr>
                <w:rFonts w:eastAsia="Times New Roman" w:cs="Times New Roman"/>
                <w:sz w:val="24"/>
                <w:szCs w:val="24"/>
                <w:lang w:eastAsia="ru-RU"/>
              </w:rPr>
            </w:pPr>
          </w:p>
        </w:tc>
        <w:tc>
          <w:tcPr>
            <w:tcW w:w="709" w:type="dxa"/>
            <w:tcBorders>
              <w:top w:val="single" w:sz="4" w:space="0" w:color="auto"/>
              <w:bottom w:val="single" w:sz="4" w:space="0" w:color="auto"/>
            </w:tcBorders>
          </w:tcPr>
          <w:p w:rsidR="00E90404" w:rsidRPr="00525198" w:rsidRDefault="00E90404" w:rsidP="00E90404">
            <w:pPr>
              <w:jc w:val="both"/>
              <w:rPr>
                <w:rFonts w:eastAsia="Times New Roman" w:cs="Times New Roman"/>
                <w:sz w:val="24"/>
                <w:szCs w:val="24"/>
                <w:lang w:eastAsia="ru-RU"/>
              </w:rPr>
            </w:pPr>
          </w:p>
        </w:tc>
        <w:tc>
          <w:tcPr>
            <w:tcW w:w="711"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709"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851" w:type="dxa"/>
            <w:tcBorders>
              <w:top w:val="single" w:sz="4" w:space="0" w:color="auto"/>
              <w:bottom w:val="single" w:sz="4" w:space="0" w:color="auto"/>
            </w:tcBorders>
          </w:tcPr>
          <w:p w:rsidR="00E90404" w:rsidRPr="007B6012" w:rsidRDefault="00E90404" w:rsidP="00E90404">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2835" w:type="dxa"/>
            <w:tcBorders>
              <w:top w:val="single" w:sz="4" w:space="0" w:color="auto"/>
              <w:bottom w:val="single" w:sz="4" w:space="0" w:color="auto"/>
            </w:tcBorders>
          </w:tcPr>
          <w:p w:rsidR="00E90404" w:rsidRPr="00E90404" w:rsidRDefault="00E90404" w:rsidP="00E90404">
            <w:pPr>
              <w:autoSpaceDE w:val="0"/>
              <w:autoSpaceDN w:val="0"/>
              <w:spacing w:after="0" w:line="240" w:lineRule="auto"/>
              <w:ind w:left="-57" w:right="-57"/>
              <w:rPr>
                <w:rFonts w:cs="Times New Roman"/>
                <w:sz w:val="24"/>
                <w:szCs w:val="24"/>
              </w:rPr>
            </w:pPr>
            <w:r w:rsidRPr="00E90404">
              <w:rPr>
                <w:rFonts w:cs="Times New Roman"/>
                <w:sz w:val="24"/>
                <w:szCs w:val="24"/>
              </w:rPr>
              <w:t>Повышение интереса к спортивным мероприятиям, стим</w:t>
            </w:r>
            <w:bookmarkStart w:id="0" w:name="_GoBack"/>
            <w:bookmarkEnd w:id="0"/>
            <w:r w:rsidRPr="00E90404">
              <w:rPr>
                <w:rFonts w:cs="Times New Roman"/>
                <w:sz w:val="24"/>
                <w:szCs w:val="24"/>
              </w:rPr>
              <w:t xml:space="preserve">улирование населения </w:t>
            </w:r>
          </w:p>
          <w:p w:rsidR="00E90404" w:rsidRPr="00E90404" w:rsidRDefault="00E90404" w:rsidP="00E90404">
            <w:pPr>
              <w:autoSpaceDE w:val="0"/>
              <w:autoSpaceDN w:val="0"/>
              <w:spacing w:after="0" w:line="240" w:lineRule="auto"/>
              <w:ind w:left="-57" w:right="-57"/>
              <w:rPr>
                <w:rFonts w:cs="Times New Roman"/>
                <w:sz w:val="24"/>
                <w:szCs w:val="24"/>
              </w:rPr>
            </w:pPr>
            <w:r w:rsidRPr="00E90404">
              <w:rPr>
                <w:rFonts w:cs="Times New Roman"/>
                <w:sz w:val="24"/>
                <w:szCs w:val="24"/>
              </w:rPr>
              <w:t>к систематическим занятиям физической культурой и спортом, снижение уровня интернет-зависимости среди несовершеннолетних.</w:t>
            </w:r>
          </w:p>
        </w:tc>
      </w:tr>
      <w:tr w:rsidR="007B6012" w:rsidRPr="00525198" w:rsidTr="007B6012">
        <w:trPr>
          <w:trHeight w:val="225"/>
        </w:trPr>
        <w:tc>
          <w:tcPr>
            <w:tcW w:w="2943" w:type="dxa"/>
            <w:tcBorders>
              <w:top w:val="single" w:sz="4" w:space="0" w:color="auto"/>
            </w:tcBorders>
          </w:tcPr>
          <w:p w:rsidR="007B6012" w:rsidRDefault="007B6012" w:rsidP="007B6012">
            <w:pPr>
              <w:autoSpaceDE w:val="0"/>
              <w:autoSpaceDN w:val="0"/>
              <w:spacing w:after="0" w:line="240" w:lineRule="auto"/>
              <w:ind w:left="-57" w:right="-57"/>
              <w:jc w:val="both"/>
              <w:rPr>
                <w:rFonts w:eastAsia="Times New Roman" w:cs="Times New Roman"/>
                <w:b/>
                <w:sz w:val="24"/>
                <w:szCs w:val="24"/>
                <w:lang w:eastAsia="ru-RU"/>
              </w:rPr>
            </w:pPr>
            <w:r>
              <w:rPr>
                <w:rFonts w:eastAsia="Times New Roman" w:cs="Times New Roman"/>
                <w:b/>
                <w:sz w:val="24"/>
                <w:szCs w:val="24"/>
                <w:lang w:eastAsia="ru-RU"/>
              </w:rPr>
              <w:t>Итого по задаче 8</w:t>
            </w:r>
          </w:p>
          <w:p w:rsidR="007B6012" w:rsidRPr="00525198" w:rsidRDefault="007B6012" w:rsidP="0076753F">
            <w:pPr>
              <w:autoSpaceDE w:val="0"/>
              <w:autoSpaceDN w:val="0"/>
              <w:spacing w:after="0" w:line="240" w:lineRule="auto"/>
              <w:ind w:left="-57" w:right="-57"/>
              <w:jc w:val="both"/>
              <w:rPr>
                <w:rFonts w:eastAsia="Times New Roman" w:cs="Times New Roman"/>
                <w:b/>
                <w:sz w:val="24"/>
                <w:szCs w:val="24"/>
                <w:lang w:eastAsia="ru-RU"/>
              </w:rPr>
            </w:pPr>
          </w:p>
        </w:tc>
        <w:tc>
          <w:tcPr>
            <w:tcW w:w="1985" w:type="dxa"/>
            <w:tcBorders>
              <w:top w:val="single" w:sz="4" w:space="0" w:color="auto"/>
            </w:tcBorders>
          </w:tcPr>
          <w:p w:rsidR="007B6012" w:rsidRPr="00525198" w:rsidRDefault="007B6012" w:rsidP="0076753F">
            <w:pPr>
              <w:autoSpaceDE w:val="0"/>
              <w:autoSpaceDN w:val="0"/>
              <w:spacing w:after="0" w:line="240" w:lineRule="auto"/>
              <w:ind w:left="-57" w:right="-57"/>
              <w:jc w:val="both"/>
              <w:rPr>
                <w:rFonts w:eastAsia="Times New Roman" w:cs="Times New Roman"/>
                <w:b/>
                <w:sz w:val="24"/>
                <w:szCs w:val="24"/>
                <w:lang w:eastAsia="ru-RU"/>
              </w:rPr>
            </w:pPr>
          </w:p>
        </w:tc>
        <w:tc>
          <w:tcPr>
            <w:tcW w:w="2265" w:type="dxa"/>
            <w:tcBorders>
              <w:top w:val="single" w:sz="4" w:space="0" w:color="auto"/>
            </w:tcBorders>
          </w:tcPr>
          <w:p w:rsidR="007B6012" w:rsidRPr="00525198" w:rsidRDefault="007B6012" w:rsidP="0076753F">
            <w:pPr>
              <w:ind w:left="-57" w:right="-57"/>
              <w:jc w:val="both"/>
              <w:rPr>
                <w:rFonts w:cs="Times New Roman"/>
                <w:b/>
                <w:sz w:val="24"/>
                <w:szCs w:val="24"/>
              </w:rPr>
            </w:pPr>
          </w:p>
        </w:tc>
        <w:tc>
          <w:tcPr>
            <w:tcW w:w="851" w:type="dxa"/>
            <w:tcBorders>
              <w:top w:val="single" w:sz="4" w:space="0" w:color="auto"/>
            </w:tcBorders>
          </w:tcPr>
          <w:p w:rsidR="007B6012" w:rsidRPr="00525198" w:rsidRDefault="007B6012" w:rsidP="0076753F">
            <w:pPr>
              <w:ind w:left="-57" w:right="-57"/>
              <w:jc w:val="both"/>
              <w:rPr>
                <w:rFonts w:cs="Times New Roman"/>
                <w:b/>
                <w:sz w:val="24"/>
                <w:szCs w:val="24"/>
              </w:rPr>
            </w:pPr>
          </w:p>
        </w:tc>
        <w:tc>
          <w:tcPr>
            <w:tcW w:w="708" w:type="dxa"/>
            <w:tcBorders>
              <w:top w:val="single" w:sz="4" w:space="0" w:color="auto"/>
            </w:tcBorders>
          </w:tcPr>
          <w:p w:rsidR="007B6012" w:rsidRPr="00525198" w:rsidRDefault="007B6012" w:rsidP="0076753F">
            <w:pPr>
              <w:ind w:left="-57" w:right="-57"/>
              <w:jc w:val="both"/>
              <w:rPr>
                <w:rFonts w:cs="Times New Roman"/>
                <w:b/>
                <w:sz w:val="24"/>
                <w:szCs w:val="24"/>
              </w:rPr>
            </w:pPr>
          </w:p>
        </w:tc>
        <w:tc>
          <w:tcPr>
            <w:tcW w:w="709" w:type="dxa"/>
            <w:tcBorders>
              <w:top w:val="single" w:sz="4" w:space="0" w:color="auto"/>
            </w:tcBorders>
          </w:tcPr>
          <w:p w:rsidR="007B6012" w:rsidRPr="00525198" w:rsidRDefault="007B6012" w:rsidP="0076753F">
            <w:pPr>
              <w:autoSpaceDE w:val="0"/>
              <w:autoSpaceDN w:val="0"/>
              <w:spacing w:after="0" w:line="240" w:lineRule="auto"/>
              <w:ind w:left="-57" w:right="-57"/>
              <w:jc w:val="both"/>
              <w:rPr>
                <w:rFonts w:eastAsia="Times New Roman" w:cs="Times New Roman"/>
                <w:sz w:val="24"/>
                <w:szCs w:val="24"/>
                <w:lang w:eastAsia="ru-RU"/>
              </w:rPr>
            </w:pPr>
          </w:p>
        </w:tc>
        <w:tc>
          <w:tcPr>
            <w:tcW w:w="709" w:type="dxa"/>
            <w:tcBorders>
              <w:top w:val="single" w:sz="4" w:space="0" w:color="auto"/>
            </w:tcBorders>
          </w:tcPr>
          <w:p w:rsidR="007B6012" w:rsidRPr="00525198" w:rsidRDefault="007B6012" w:rsidP="007B6012">
            <w:pPr>
              <w:jc w:val="both"/>
              <w:rPr>
                <w:rFonts w:eastAsia="Times New Roman" w:cs="Times New Roman"/>
                <w:sz w:val="24"/>
                <w:szCs w:val="24"/>
                <w:lang w:eastAsia="ru-RU"/>
              </w:rPr>
            </w:pPr>
          </w:p>
        </w:tc>
        <w:tc>
          <w:tcPr>
            <w:tcW w:w="711" w:type="dxa"/>
            <w:tcBorders>
              <w:top w:val="single" w:sz="4" w:space="0" w:color="auto"/>
            </w:tcBorders>
          </w:tcPr>
          <w:p w:rsidR="007B6012" w:rsidRPr="007B6012" w:rsidRDefault="007B6012" w:rsidP="007B6012">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709" w:type="dxa"/>
            <w:tcBorders>
              <w:top w:val="single" w:sz="4" w:space="0" w:color="auto"/>
            </w:tcBorders>
          </w:tcPr>
          <w:p w:rsidR="007B6012" w:rsidRPr="007B6012" w:rsidRDefault="007B6012" w:rsidP="007B6012">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851" w:type="dxa"/>
            <w:tcBorders>
              <w:top w:val="single" w:sz="4" w:space="0" w:color="auto"/>
            </w:tcBorders>
          </w:tcPr>
          <w:p w:rsidR="007B6012" w:rsidRPr="007B6012" w:rsidRDefault="007B6012" w:rsidP="007B6012">
            <w:pPr>
              <w:jc w:val="both"/>
              <w:rPr>
                <w:rFonts w:eastAsia="Times New Roman" w:cs="Times New Roman"/>
                <w:sz w:val="24"/>
                <w:szCs w:val="24"/>
                <w:lang w:eastAsia="ru-RU"/>
              </w:rPr>
            </w:pPr>
            <w:r w:rsidRPr="007B6012">
              <w:rPr>
                <w:rFonts w:eastAsia="Times New Roman" w:cs="Times New Roman"/>
                <w:sz w:val="24"/>
                <w:szCs w:val="24"/>
                <w:lang w:eastAsia="ru-RU"/>
              </w:rPr>
              <w:t>0</w:t>
            </w:r>
          </w:p>
        </w:tc>
        <w:tc>
          <w:tcPr>
            <w:tcW w:w="2835" w:type="dxa"/>
            <w:tcBorders>
              <w:top w:val="single" w:sz="4" w:space="0" w:color="auto"/>
            </w:tcBorders>
          </w:tcPr>
          <w:p w:rsidR="007B6012" w:rsidRPr="00525198" w:rsidRDefault="007B6012" w:rsidP="0076753F">
            <w:pPr>
              <w:spacing w:after="0" w:line="240" w:lineRule="auto"/>
              <w:jc w:val="both"/>
              <w:rPr>
                <w:rFonts w:eastAsia="Times New Roman" w:cs="Times New Roman"/>
                <w:sz w:val="24"/>
                <w:szCs w:val="24"/>
                <w:lang w:eastAsia="ru-RU"/>
              </w:rPr>
            </w:pPr>
          </w:p>
        </w:tc>
      </w:tr>
      <w:tr w:rsidR="0076753F" w:rsidRPr="00525198" w:rsidTr="0076753F">
        <w:tc>
          <w:tcPr>
            <w:tcW w:w="10170" w:type="dxa"/>
            <w:gridSpan w:val="7"/>
          </w:tcPr>
          <w:p w:rsidR="0076753F" w:rsidRPr="00525198" w:rsidRDefault="0076753F" w:rsidP="0076753F">
            <w:pPr>
              <w:spacing w:after="0" w:line="240" w:lineRule="auto"/>
              <w:jc w:val="both"/>
              <w:rPr>
                <w:rFonts w:eastAsia="Times New Roman" w:cs="Times New Roman"/>
                <w:sz w:val="24"/>
                <w:szCs w:val="24"/>
                <w:lang w:eastAsia="ru-RU"/>
              </w:rPr>
            </w:pPr>
            <w:r w:rsidRPr="00525198">
              <w:rPr>
                <w:rFonts w:eastAsia="Times New Roman" w:cs="Times New Roman"/>
                <w:b/>
                <w:sz w:val="24"/>
                <w:szCs w:val="24"/>
                <w:lang w:eastAsia="ru-RU"/>
              </w:rPr>
              <w:t>Итого по муниципальной программе: 150,0</w:t>
            </w:r>
          </w:p>
        </w:tc>
        <w:tc>
          <w:tcPr>
            <w:tcW w:w="711" w:type="dxa"/>
          </w:tcPr>
          <w:p w:rsidR="0076753F" w:rsidRPr="00525198" w:rsidRDefault="0076753F" w:rsidP="0076753F">
            <w:pPr>
              <w:autoSpaceDE w:val="0"/>
              <w:autoSpaceDN w:val="0"/>
              <w:spacing w:after="0" w:line="240" w:lineRule="auto"/>
              <w:ind w:left="-113" w:right="-113"/>
              <w:jc w:val="both"/>
              <w:rPr>
                <w:rFonts w:eastAsia="Times New Roman" w:cs="Times New Roman"/>
                <w:b/>
                <w:sz w:val="24"/>
                <w:szCs w:val="24"/>
                <w:lang w:eastAsia="ru-RU"/>
              </w:rPr>
            </w:pPr>
            <w:r w:rsidRPr="00525198">
              <w:rPr>
                <w:rFonts w:eastAsia="Times New Roman" w:cs="Times New Roman"/>
                <w:b/>
                <w:sz w:val="24"/>
                <w:szCs w:val="24"/>
                <w:lang w:eastAsia="ru-RU"/>
              </w:rPr>
              <w:t>50,0</w:t>
            </w:r>
          </w:p>
        </w:tc>
        <w:tc>
          <w:tcPr>
            <w:tcW w:w="709" w:type="dxa"/>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50,0</w:t>
            </w:r>
          </w:p>
        </w:tc>
        <w:tc>
          <w:tcPr>
            <w:tcW w:w="851" w:type="dxa"/>
          </w:tcPr>
          <w:p w:rsidR="0076753F" w:rsidRPr="00525198" w:rsidRDefault="0076753F" w:rsidP="0076753F">
            <w:pPr>
              <w:jc w:val="both"/>
              <w:rPr>
                <w:rFonts w:cs="Times New Roman"/>
                <w:b/>
                <w:sz w:val="24"/>
                <w:szCs w:val="24"/>
              </w:rPr>
            </w:pPr>
            <w:r w:rsidRPr="00525198">
              <w:rPr>
                <w:rFonts w:eastAsia="Times New Roman" w:cs="Times New Roman"/>
                <w:b/>
                <w:sz w:val="24"/>
                <w:szCs w:val="24"/>
                <w:lang w:eastAsia="ru-RU"/>
              </w:rPr>
              <w:t>50,0</w:t>
            </w:r>
          </w:p>
        </w:tc>
        <w:tc>
          <w:tcPr>
            <w:tcW w:w="2835" w:type="dxa"/>
          </w:tcPr>
          <w:p w:rsidR="0076753F" w:rsidRPr="00525198" w:rsidRDefault="0076753F" w:rsidP="0076753F">
            <w:pPr>
              <w:spacing w:after="0" w:line="240" w:lineRule="auto"/>
              <w:jc w:val="both"/>
              <w:rPr>
                <w:rFonts w:eastAsia="Times New Roman" w:cs="Times New Roman"/>
                <w:sz w:val="24"/>
                <w:szCs w:val="24"/>
                <w:lang w:eastAsia="ru-RU"/>
              </w:rPr>
            </w:pPr>
          </w:p>
        </w:tc>
      </w:tr>
    </w:tbl>
    <w:p w:rsidR="0076753F" w:rsidRPr="00525198" w:rsidRDefault="0076753F" w:rsidP="0076753F">
      <w:pPr>
        <w:autoSpaceDE w:val="0"/>
        <w:autoSpaceDN w:val="0"/>
        <w:spacing w:after="0" w:line="240" w:lineRule="auto"/>
        <w:jc w:val="both"/>
        <w:rPr>
          <w:rFonts w:eastAsia="Times New Roman" w:cs="Times New Roman"/>
          <w:sz w:val="24"/>
          <w:szCs w:val="24"/>
          <w:lang w:eastAsia="ru-RU"/>
        </w:rPr>
      </w:pPr>
    </w:p>
    <w:p w:rsidR="0076753F" w:rsidRPr="00525198" w:rsidRDefault="0076753F" w:rsidP="0076753F">
      <w:pPr>
        <w:spacing w:after="0" w:line="240" w:lineRule="auto"/>
        <w:ind w:firstLine="540"/>
        <w:jc w:val="both"/>
        <w:rPr>
          <w:rFonts w:eastAsia="Times New Roman" w:cs="Times New Roman"/>
          <w:sz w:val="24"/>
          <w:szCs w:val="24"/>
          <w:lang w:eastAsia="ru-RU"/>
        </w:rPr>
        <w:sectPr w:rsidR="0076753F" w:rsidRPr="00525198" w:rsidSect="0076753F">
          <w:pgSz w:w="16838" w:h="11905" w:orient="landscape"/>
          <w:pgMar w:top="1418" w:right="1134" w:bottom="567" w:left="1134" w:header="709" w:footer="709" w:gutter="0"/>
          <w:cols w:space="720"/>
          <w:noEndnote/>
        </w:sectPr>
      </w:pPr>
    </w:p>
    <w:p w:rsidR="0076753F" w:rsidRPr="00525198" w:rsidRDefault="0076753F" w:rsidP="0076753F">
      <w:pPr>
        <w:spacing w:after="0" w:line="240" w:lineRule="auto"/>
        <w:jc w:val="right"/>
        <w:rPr>
          <w:rFonts w:cs="Times New Roman"/>
          <w:sz w:val="24"/>
          <w:szCs w:val="24"/>
        </w:rPr>
      </w:pPr>
      <w:r>
        <w:rPr>
          <w:rFonts w:cs="Times New Roman"/>
          <w:sz w:val="24"/>
          <w:szCs w:val="24"/>
        </w:rPr>
        <w:lastRenderedPageBreak/>
        <w:t>Пр</w:t>
      </w:r>
      <w:r w:rsidRPr="00525198">
        <w:rPr>
          <w:rFonts w:cs="Times New Roman"/>
          <w:sz w:val="24"/>
          <w:szCs w:val="24"/>
        </w:rPr>
        <w:t xml:space="preserve">иложение № </w:t>
      </w:r>
      <w:r>
        <w:rPr>
          <w:rFonts w:cs="Times New Roman"/>
          <w:sz w:val="24"/>
          <w:szCs w:val="24"/>
        </w:rPr>
        <w:t>3</w:t>
      </w:r>
    </w:p>
    <w:p w:rsidR="0076753F" w:rsidRPr="00525198" w:rsidRDefault="0076753F" w:rsidP="0076753F">
      <w:pPr>
        <w:spacing w:after="0"/>
        <w:jc w:val="right"/>
        <w:rPr>
          <w:rFonts w:cs="Times New Roman"/>
          <w:sz w:val="24"/>
          <w:szCs w:val="24"/>
        </w:rPr>
      </w:pPr>
    </w:p>
    <w:p w:rsidR="0076753F" w:rsidRPr="00525198" w:rsidRDefault="0076753F" w:rsidP="0076753F">
      <w:pPr>
        <w:jc w:val="both"/>
        <w:rPr>
          <w:rFonts w:cs="Times New Roman"/>
          <w:sz w:val="24"/>
          <w:szCs w:val="24"/>
        </w:rPr>
      </w:pPr>
    </w:p>
    <w:p w:rsidR="0076753F" w:rsidRPr="00525198" w:rsidRDefault="0076753F" w:rsidP="0076753F">
      <w:pPr>
        <w:pStyle w:val="ConsPlusNormal"/>
        <w:widowControl/>
        <w:ind w:firstLine="0"/>
        <w:jc w:val="center"/>
        <w:rPr>
          <w:rFonts w:ascii="Times New Roman" w:hAnsi="Times New Roman" w:cs="Times New Roman"/>
          <w:sz w:val="24"/>
          <w:szCs w:val="24"/>
        </w:rPr>
      </w:pPr>
      <w:r w:rsidRPr="00525198">
        <w:rPr>
          <w:rFonts w:ascii="Times New Roman" w:hAnsi="Times New Roman" w:cs="Times New Roman"/>
          <w:sz w:val="24"/>
          <w:szCs w:val="24"/>
        </w:rPr>
        <w:t>Сводные финансовые затраты</w:t>
      </w:r>
    </w:p>
    <w:p w:rsidR="0076753F" w:rsidRPr="00525198" w:rsidRDefault="0076753F" w:rsidP="0076753F">
      <w:pPr>
        <w:pStyle w:val="ConsPlusNormal"/>
        <w:widowControl/>
        <w:ind w:firstLine="0"/>
        <w:jc w:val="both"/>
        <w:rPr>
          <w:rFonts w:ascii="Times New Roman" w:hAnsi="Times New Roman" w:cs="Times New Roman"/>
          <w:sz w:val="24"/>
          <w:szCs w:val="24"/>
        </w:rPr>
      </w:pPr>
    </w:p>
    <w:p w:rsidR="0076753F" w:rsidRPr="00525198" w:rsidRDefault="0076753F" w:rsidP="0076753F">
      <w:pPr>
        <w:pStyle w:val="ConsPlusNormal"/>
        <w:widowControl/>
        <w:ind w:firstLine="540"/>
        <w:jc w:val="both"/>
        <w:rPr>
          <w:rFonts w:ascii="Times New Roman" w:hAnsi="Times New Roman" w:cs="Times New Roman"/>
          <w:sz w:val="24"/>
          <w:szCs w:val="24"/>
        </w:rPr>
      </w:pPr>
    </w:p>
    <w:tbl>
      <w:tblPr>
        <w:tblW w:w="9892" w:type="dxa"/>
        <w:tblLayout w:type="fixed"/>
        <w:tblCellMar>
          <w:left w:w="70" w:type="dxa"/>
          <w:right w:w="70" w:type="dxa"/>
        </w:tblCellMar>
        <w:tblLook w:val="0000" w:firstRow="0" w:lastRow="0" w:firstColumn="0" w:lastColumn="0" w:noHBand="0" w:noVBand="0"/>
      </w:tblPr>
      <w:tblGrid>
        <w:gridCol w:w="5069"/>
        <w:gridCol w:w="1246"/>
        <w:gridCol w:w="1240"/>
        <w:gridCol w:w="1038"/>
        <w:gridCol w:w="1299"/>
      </w:tblGrid>
      <w:tr w:rsidR="0076753F" w:rsidRPr="00525198" w:rsidTr="0076753F">
        <w:trPr>
          <w:cantSplit/>
          <w:trHeight w:val="347"/>
        </w:trPr>
        <w:tc>
          <w:tcPr>
            <w:tcW w:w="5069" w:type="dxa"/>
            <w:vMerge w:val="restart"/>
            <w:tcBorders>
              <w:top w:val="single" w:sz="6" w:space="0" w:color="auto"/>
              <w:left w:val="single" w:sz="6" w:space="0" w:color="auto"/>
              <w:bottom w:val="nil"/>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Источники и направления расходов    </w:t>
            </w:r>
          </w:p>
        </w:tc>
        <w:tc>
          <w:tcPr>
            <w:tcW w:w="4823" w:type="dxa"/>
            <w:gridSpan w:val="4"/>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Финансовые затраты (тыс.рублей)</w:t>
            </w:r>
          </w:p>
        </w:tc>
      </w:tr>
      <w:tr w:rsidR="0076753F" w:rsidRPr="00525198" w:rsidTr="0076753F">
        <w:trPr>
          <w:cantSplit/>
          <w:trHeight w:val="347"/>
        </w:trPr>
        <w:tc>
          <w:tcPr>
            <w:tcW w:w="5069" w:type="dxa"/>
            <w:vMerge/>
            <w:tcBorders>
              <w:top w:val="nil"/>
              <w:left w:val="single" w:sz="6" w:space="0" w:color="auto"/>
              <w:bottom w:val="nil"/>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46" w:type="dxa"/>
            <w:vMerge w:val="restart"/>
            <w:tcBorders>
              <w:top w:val="single" w:sz="6" w:space="0" w:color="auto"/>
              <w:left w:val="single" w:sz="6" w:space="0" w:color="auto"/>
              <w:bottom w:val="nil"/>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Всего</w:t>
            </w:r>
          </w:p>
        </w:tc>
        <w:tc>
          <w:tcPr>
            <w:tcW w:w="3576" w:type="dxa"/>
            <w:gridSpan w:val="3"/>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В том числе   по годам     </w:t>
            </w:r>
          </w:p>
        </w:tc>
      </w:tr>
      <w:tr w:rsidR="0076753F" w:rsidRPr="00525198" w:rsidTr="0076753F">
        <w:trPr>
          <w:cantSplit/>
          <w:trHeight w:val="231"/>
        </w:trPr>
        <w:tc>
          <w:tcPr>
            <w:tcW w:w="5069" w:type="dxa"/>
            <w:vMerge/>
            <w:tcBorders>
              <w:top w:val="nil"/>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46" w:type="dxa"/>
            <w:vMerge/>
            <w:tcBorders>
              <w:top w:val="nil"/>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40"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2023</w:t>
            </w:r>
          </w:p>
        </w:tc>
        <w:tc>
          <w:tcPr>
            <w:tcW w:w="1038"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2024</w:t>
            </w:r>
          </w:p>
        </w:tc>
        <w:tc>
          <w:tcPr>
            <w:tcW w:w="1297"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2025</w:t>
            </w:r>
          </w:p>
        </w:tc>
      </w:tr>
      <w:tr w:rsidR="0076753F" w:rsidRPr="00525198" w:rsidTr="0076753F">
        <w:trPr>
          <w:cantSplit/>
          <w:trHeight w:val="507"/>
        </w:trPr>
        <w:tc>
          <w:tcPr>
            <w:tcW w:w="5069"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Всего финансовых затрат, в том числе из:</w:t>
            </w:r>
            <w:r w:rsidRPr="00525198">
              <w:rPr>
                <w:rFonts w:ascii="Times New Roman" w:hAnsi="Times New Roman" w:cs="Times New Roman"/>
                <w:sz w:val="24"/>
                <w:szCs w:val="24"/>
              </w:rPr>
              <w:br/>
            </w:r>
          </w:p>
        </w:tc>
        <w:tc>
          <w:tcPr>
            <w:tcW w:w="1246"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150,0</w:t>
            </w:r>
          </w:p>
        </w:tc>
        <w:tc>
          <w:tcPr>
            <w:tcW w:w="1240"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50,0</w:t>
            </w:r>
          </w:p>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038"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jc w:val="both"/>
              <w:rPr>
                <w:rFonts w:cs="Times New Roman"/>
                <w:sz w:val="24"/>
                <w:szCs w:val="24"/>
              </w:rPr>
            </w:pPr>
            <w:r w:rsidRPr="00525198">
              <w:rPr>
                <w:rFonts w:cs="Times New Roman"/>
                <w:sz w:val="24"/>
                <w:szCs w:val="24"/>
              </w:rPr>
              <w:t>50,0</w:t>
            </w:r>
          </w:p>
        </w:tc>
        <w:tc>
          <w:tcPr>
            <w:tcW w:w="1297"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jc w:val="both"/>
              <w:rPr>
                <w:rFonts w:cs="Times New Roman"/>
                <w:sz w:val="24"/>
                <w:szCs w:val="24"/>
              </w:rPr>
            </w:pPr>
            <w:r w:rsidRPr="00525198">
              <w:rPr>
                <w:rFonts w:cs="Times New Roman"/>
                <w:sz w:val="24"/>
                <w:szCs w:val="24"/>
              </w:rPr>
              <w:t>50,0</w:t>
            </w:r>
          </w:p>
        </w:tc>
      </w:tr>
      <w:tr w:rsidR="0076753F" w:rsidRPr="00525198" w:rsidTr="0076753F">
        <w:trPr>
          <w:cantSplit/>
          <w:trHeight w:val="378"/>
        </w:trPr>
        <w:tc>
          <w:tcPr>
            <w:tcW w:w="5069"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федерального бюджета                 </w:t>
            </w:r>
          </w:p>
        </w:tc>
        <w:tc>
          <w:tcPr>
            <w:tcW w:w="1246"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40"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038"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r>
      <w:tr w:rsidR="0076753F" w:rsidRPr="00525198" w:rsidTr="0076753F">
        <w:trPr>
          <w:cantSplit/>
          <w:trHeight w:val="384"/>
        </w:trPr>
        <w:tc>
          <w:tcPr>
            <w:tcW w:w="5069"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регионального бюджета      </w:t>
            </w:r>
          </w:p>
        </w:tc>
        <w:tc>
          <w:tcPr>
            <w:tcW w:w="1246"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40"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038"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p>
        </w:tc>
      </w:tr>
      <w:tr w:rsidR="0076753F" w:rsidRPr="00525198" w:rsidTr="0076753F">
        <w:trPr>
          <w:cantSplit/>
          <w:trHeight w:val="403"/>
        </w:trPr>
        <w:tc>
          <w:tcPr>
            <w:tcW w:w="5069"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 xml:space="preserve">муниципального бюджета                    </w:t>
            </w:r>
          </w:p>
        </w:tc>
        <w:tc>
          <w:tcPr>
            <w:tcW w:w="1246"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pStyle w:val="ConsPlusNormal"/>
              <w:widowControl/>
              <w:ind w:firstLine="0"/>
              <w:jc w:val="both"/>
              <w:rPr>
                <w:rFonts w:ascii="Times New Roman" w:hAnsi="Times New Roman" w:cs="Times New Roman"/>
                <w:sz w:val="24"/>
                <w:szCs w:val="24"/>
              </w:rPr>
            </w:pPr>
            <w:r w:rsidRPr="00525198">
              <w:rPr>
                <w:rFonts w:ascii="Times New Roman" w:hAnsi="Times New Roman" w:cs="Times New Roman"/>
                <w:sz w:val="24"/>
                <w:szCs w:val="24"/>
              </w:rPr>
              <w:t>150,0</w:t>
            </w:r>
          </w:p>
        </w:tc>
        <w:tc>
          <w:tcPr>
            <w:tcW w:w="1240"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jc w:val="both"/>
              <w:rPr>
                <w:rFonts w:cs="Times New Roman"/>
                <w:sz w:val="24"/>
                <w:szCs w:val="24"/>
              </w:rPr>
            </w:pPr>
            <w:r w:rsidRPr="00525198">
              <w:rPr>
                <w:rFonts w:cs="Times New Roman"/>
                <w:sz w:val="24"/>
                <w:szCs w:val="24"/>
              </w:rPr>
              <w:t>50,0</w:t>
            </w:r>
          </w:p>
        </w:tc>
        <w:tc>
          <w:tcPr>
            <w:tcW w:w="1038"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jc w:val="both"/>
              <w:rPr>
                <w:rFonts w:cs="Times New Roman"/>
                <w:sz w:val="24"/>
                <w:szCs w:val="24"/>
              </w:rPr>
            </w:pPr>
            <w:r w:rsidRPr="00525198">
              <w:rPr>
                <w:rFonts w:cs="Times New Roman"/>
                <w:sz w:val="24"/>
                <w:szCs w:val="24"/>
              </w:rPr>
              <w:t>50,0</w:t>
            </w:r>
          </w:p>
        </w:tc>
        <w:tc>
          <w:tcPr>
            <w:tcW w:w="1297" w:type="dxa"/>
            <w:tcBorders>
              <w:top w:val="single" w:sz="6" w:space="0" w:color="auto"/>
              <w:left w:val="single" w:sz="6" w:space="0" w:color="auto"/>
              <w:bottom w:val="single" w:sz="6" w:space="0" w:color="auto"/>
              <w:right w:val="single" w:sz="6" w:space="0" w:color="auto"/>
            </w:tcBorders>
          </w:tcPr>
          <w:p w:rsidR="0076753F" w:rsidRPr="00525198" w:rsidRDefault="0076753F" w:rsidP="0076753F">
            <w:pPr>
              <w:jc w:val="both"/>
              <w:rPr>
                <w:rFonts w:cs="Times New Roman"/>
                <w:sz w:val="24"/>
                <w:szCs w:val="24"/>
              </w:rPr>
            </w:pPr>
            <w:r w:rsidRPr="00525198">
              <w:rPr>
                <w:rFonts w:cs="Times New Roman"/>
                <w:sz w:val="24"/>
                <w:szCs w:val="24"/>
              </w:rPr>
              <w:t>50,0</w:t>
            </w:r>
          </w:p>
        </w:tc>
      </w:tr>
    </w:tbl>
    <w:p w:rsidR="0076753F" w:rsidRPr="00525198" w:rsidRDefault="0076753F" w:rsidP="0076753F">
      <w:pPr>
        <w:spacing w:after="0" w:line="240" w:lineRule="auto"/>
        <w:jc w:val="both"/>
        <w:rPr>
          <w:rFonts w:eastAsia="Times New Roman" w:cs="Times New Roman"/>
          <w:sz w:val="24"/>
          <w:szCs w:val="24"/>
          <w:lang w:eastAsia="ru-RU"/>
        </w:rPr>
      </w:pPr>
    </w:p>
    <w:p w:rsidR="0076753F" w:rsidRPr="00525198" w:rsidRDefault="0076753F" w:rsidP="0076753F">
      <w:pPr>
        <w:spacing w:after="0" w:line="240" w:lineRule="auto"/>
        <w:jc w:val="right"/>
        <w:rPr>
          <w:rFonts w:cs="Times New Roman"/>
          <w:sz w:val="24"/>
          <w:szCs w:val="24"/>
        </w:rPr>
      </w:pPr>
      <w:r>
        <w:rPr>
          <w:rFonts w:cs="Times New Roman"/>
          <w:sz w:val="24"/>
          <w:szCs w:val="24"/>
        </w:rPr>
        <w:t>Пр</w:t>
      </w:r>
      <w:r w:rsidRPr="00525198">
        <w:rPr>
          <w:rFonts w:cs="Times New Roman"/>
          <w:sz w:val="24"/>
          <w:szCs w:val="24"/>
        </w:rPr>
        <w:t xml:space="preserve">иложение № </w:t>
      </w:r>
      <w:r>
        <w:rPr>
          <w:rFonts w:cs="Times New Roman"/>
          <w:sz w:val="24"/>
          <w:szCs w:val="24"/>
        </w:rPr>
        <w:t>4</w:t>
      </w:r>
    </w:p>
    <w:p w:rsidR="0076753F" w:rsidRPr="00525198" w:rsidRDefault="0076753F" w:rsidP="0076753F">
      <w:pPr>
        <w:spacing w:after="0" w:line="240" w:lineRule="auto"/>
        <w:ind w:firstLine="540"/>
        <w:jc w:val="both"/>
        <w:rPr>
          <w:rFonts w:eastAsia="Times New Roman" w:cs="Times New Roman"/>
          <w:sz w:val="24"/>
          <w:szCs w:val="24"/>
          <w:lang w:eastAsia="ru-RU"/>
        </w:rPr>
      </w:pPr>
    </w:p>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76753F" w:rsidRPr="00525198" w:rsidRDefault="0076753F" w:rsidP="0076753F">
      <w:pPr>
        <w:widowControl w:val="0"/>
        <w:autoSpaceDE w:val="0"/>
        <w:autoSpaceDN w:val="0"/>
        <w:adjustRightInd w:val="0"/>
        <w:spacing w:after="0" w:line="240" w:lineRule="auto"/>
        <w:jc w:val="center"/>
        <w:rPr>
          <w:rFonts w:eastAsia="Times New Roman" w:cs="Times New Roman"/>
          <w:sz w:val="24"/>
          <w:szCs w:val="24"/>
          <w:lang w:eastAsia="ru-RU"/>
        </w:rPr>
      </w:pPr>
      <w:bookmarkStart w:id="1" w:name="Par719"/>
      <w:bookmarkEnd w:id="1"/>
      <w:r w:rsidRPr="00525198">
        <w:rPr>
          <w:rFonts w:eastAsia="Times New Roman" w:cs="Times New Roman"/>
          <w:sz w:val="24"/>
          <w:szCs w:val="24"/>
          <w:lang w:eastAsia="ru-RU"/>
        </w:rPr>
        <w:t>ИНФОРМАЦИЯ</w:t>
      </w:r>
    </w:p>
    <w:p w:rsidR="0076753F" w:rsidRPr="00525198" w:rsidRDefault="0076753F" w:rsidP="0076753F">
      <w:pPr>
        <w:widowControl w:val="0"/>
        <w:autoSpaceDE w:val="0"/>
        <w:autoSpaceDN w:val="0"/>
        <w:adjustRightInd w:val="0"/>
        <w:spacing w:after="0" w:line="240" w:lineRule="auto"/>
        <w:jc w:val="center"/>
        <w:rPr>
          <w:rFonts w:eastAsia="Times New Roman" w:cs="Times New Roman"/>
          <w:sz w:val="24"/>
          <w:szCs w:val="24"/>
          <w:lang w:eastAsia="ru-RU"/>
        </w:rPr>
      </w:pPr>
      <w:r w:rsidRPr="00525198">
        <w:rPr>
          <w:rFonts w:eastAsia="Times New Roman" w:cs="Times New Roman"/>
          <w:sz w:val="24"/>
          <w:szCs w:val="24"/>
          <w:lang w:eastAsia="ru-RU"/>
        </w:rPr>
        <w:t>о финансировании муниципальной программы Усть-Таркского района  Новосибирской области по итогам _______ года</w:t>
      </w:r>
    </w:p>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720"/>
        <w:gridCol w:w="720"/>
        <w:gridCol w:w="1440"/>
        <w:gridCol w:w="1320"/>
        <w:gridCol w:w="720"/>
        <w:gridCol w:w="1440"/>
        <w:gridCol w:w="960"/>
      </w:tblGrid>
      <w:tr w:rsidR="0076753F" w:rsidRPr="00525198" w:rsidTr="0076753F">
        <w:trPr>
          <w:trHeight w:val="540"/>
          <w:tblCellSpacing w:w="5" w:type="nil"/>
        </w:trPr>
        <w:tc>
          <w:tcPr>
            <w:tcW w:w="2400" w:type="dxa"/>
            <w:vMerge w:val="restart"/>
            <w:tcBorders>
              <w:top w:val="single" w:sz="4" w:space="0" w:color="auto"/>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Источник финансирования программы </w:t>
            </w:r>
          </w:p>
        </w:tc>
        <w:tc>
          <w:tcPr>
            <w:tcW w:w="6360" w:type="dxa"/>
            <w:gridSpan w:val="6"/>
            <w:tcBorders>
              <w:top w:val="single" w:sz="4" w:space="0" w:color="auto"/>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Объемы и источники финансирования, тыс. руб.  </w:t>
            </w:r>
          </w:p>
        </w:tc>
        <w:tc>
          <w:tcPr>
            <w:tcW w:w="960" w:type="dxa"/>
            <w:vMerge w:val="restart"/>
            <w:tcBorders>
              <w:top w:val="single" w:sz="4" w:space="0" w:color="auto"/>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Приме-чание </w:t>
            </w:r>
          </w:p>
        </w:tc>
      </w:tr>
      <w:tr w:rsidR="0076753F" w:rsidRPr="00525198" w:rsidTr="0076753F">
        <w:trPr>
          <w:trHeight w:val="540"/>
          <w:tblCellSpacing w:w="5" w:type="nil"/>
        </w:trPr>
        <w:tc>
          <w:tcPr>
            <w:tcW w:w="2400" w:type="dxa"/>
            <w:vMerge/>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2880" w:type="dxa"/>
            <w:gridSpan w:val="3"/>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с начала реализации программы      </w:t>
            </w:r>
          </w:p>
        </w:tc>
        <w:tc>
          <w:tcPr>
            <w:tcW w:w="3480" w:type="dxa"/>
            <w:gridSpan w:val="3"/>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отчетный год </w:t>
            </w:r>
          </w:p>
        </w:tc>
        <w:tc>
          <w:tcPr>
            <w:tcW w:w="960" w:type="dxa"/>
            <w:vMerge/>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r w:rsidR="0076753F" w:rsidRPr="00525198" w:rsidTr="0076753F">
        <w:trPr>
          <w:trHeight w:val="540"/>
          <w:tblCellSpacing w:w="5" w:type="nil"/>
        </w:trPr>
        <w:tc>
          <w:tcPr>
            <w:tcW w:w="2400" w:type="dxa"/>
            <w:vMerge/>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план</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факт</w:t>
            </w: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 выполнения плана   </w:t>
            </w: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план (годовой)</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факт</w:t>
            </w: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 выполнения плана   </w:t>
            </w:r>
          </w:p>
        </w:tc>
        <w:tc>
          <w:tcPr>
            <w:tcW w:w="960" w:type="dxa"/>
            <w:vMerge/>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r w:rsidR="0076753F" w:rsidRPr="00525198" w:rsidTr="0076753F">
        <w:trPr>
          <w:tblCellSpacing w:w="5" w:type="nil"/>
        </w:trPr>
        <w:tc>
          <w:tcPr>
            <w:tcW w:w="240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1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2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3  </w:t>
            </w: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4 </w:t>
            </w: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5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6 </w:t>
            </w: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7 </w:t>
            </w:r>
          </w:p>
        </w:tc>
        <w:tc>
          <w:tcPr>
            <w:tcW w:w="96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8 </w:t>
            </w:r>
          </w:p>
        </w:tc>
      </w:tr>
      <w:tr w:rsidR="0076753F" w:rsidRPr="00525198" w:rsidTr="0076753F">
        <w:trPr>
          <w:trHeight w:val="360"/>
          <w:tblCellSpacing w:w="5" w:type="nil"/>
        </w:trPr>
        <w:tc>
          <w:tcPr>
            <w:tcW w:w="240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Сумма затрат, </w:t>
            </w:r>
          </w:p>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в том числе: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96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r w:rsidR="0076753F" w:rsidRPr="00525198" w:rsidTr="0076753F">
        <w:trPr>
          <w:tblCellSpacing w:w="5" w:type="nil"/>
        </w:trPr>
        <w:tc>
          <w:tcPr>
            <w:tcW w:w="240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областной бюджет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96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r w:rsidR="0076753F" w:rsidRPr="00525198" w:rsidTr="0076753F">
        <w:trPr>
          <w:tblCellSpacing w:w="5" w:type="nil"/>
        </w:trPr>
        <w:tc>
          <w:tcPr>
            <w:tcW w:w="240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местные бюджеты   </w:t>
            </w:r>
          </w:p>
        </w:tc>
        <w:tc>
          <w:tcPr>
            <w:tcW w:w="720" w:type="dxa"/>
            <w:tcBorders>
              <w:left w:val="single" w:sz="4" w:space="0" w:color="auto"/>
              <w:bottom w:val="single" w:sz="4" w:space="0" w:color="auto"/>
              <w:right w:val="single" w:sz="4" w:space="0" w:color="auto"/>
            </w:tcBorders>
          </w:tcPr>
          <w:p w:rsidR="0076753F" w:rsidRPr="00A64FB7"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96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r w:rsidR="0076753F" w:rsidRPr="00525198" w:rsidTr="0076753F">
        <w:trPr>
          <w:trHeight w:val="360"/>
          <w:tblCellSpacing w:w="5" w:type="nil"/>
        </w:trPr>
        <w:tc>
          <w:tcPr>
            <w:tcW w:w="240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r w:rsidRPr="00525198">
              <w:rPr>
                <w:rFonts w:eastAsia="Times New Roman" w:cs="Times New Roman"/>
                <w:sz w:val="24"/>
                <w:szCs w:val="24"/>
                <w:lang w:eastAsia="ru-RU"/>
              </w:rPr>
              <w:t xml:space="preserve">внебюджетные источники  </w:t>
            </w: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3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c>
          <w:tcPr>
            <w:tcW w:w="960" w:type="dxa"/>
            <w:tcBorders>
              <w:left w:val="single" w:sz="4" w:space="0" w:color="auto"/>
              <w:bottom w:val="single" w:sz="4" w:space="0" w:color="auto"/>
              <w:right w:val="single" w:sz="4" w:space="0" w:color="auto"/>
            </w:tcBorders>
          </w:tcPr>
          <w:p w:rsidR="0076753F" w:rsidRPr="00525198" w:rsidRDefault="0076753F" w:rsidP="0076753F">
            <w:pPr>
              <w:widowControl w:val="0"/>
              <w:autoSpaceDE w:val="0"/>
              <w:autoSpaceDN w:val="0"/>
              <w:adjustRightInd w:val="0"/>
              <w:spacing w:after="0" w:line="240" w:lineRule="auto"/>
              <w:jc w:val="both"/>
              <w:rPr>
                <w:rFonts w:eastAsia="Times New Roman" w:cs="Times New Roman"/>
                <w:sz w:val="24"/>
                <w:szCs w:val="24"/>
                <w:lang w:eastAsia="ru-RU"/>
              </w:rPr>
            </w:pPr>
          </w:p>
        </w:tc>
      </w:tr>
    </w:tbl>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76753F" w:rsidRPr="00525198" w:rsidRDefault="0076753F" w:rsidP="0076753F">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5C7954" w:rsidRDefault="005C7954" w:rsidP="007B6012">
      <w:pPr>
        <w:pStyle w:val="a3"/>
        <w:ind w:left="0"/>
      </w:pPr>
    </w:p>
    <w:sectPr w:rsidR="005C7954" w:rsidSect="0076753F">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45" w:rsidRDefault="00672B45" w:rsidP="008A4760">
      <w:pPr>
        <w:spacing w:after="0" w:line="240" w:lineRule="auto"/>
      </w:pPr>
      <w:r>
        <w:separator/>
      </w:r>
    </w:p>
  </w:endnote>
  <w:endnote w:type="continuationSeparator" w:id="0">
    <w:p w:rsidR="00672B45" w:rsidRDefault="00672B45" w:rsidP="008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45" w:rsidRDefault="00672B45" w:rsidP="008A4760">
      <w:pPr>
        <w:spacing w:after="0" w:line="240" w:lineRule="auto"/>
      </w:pPr>
      <w:r>
        <w:separator/>
      </w:r>
    </w:p>
  </w:footnote>
  <w:footnote w:type="continuationSeparator" w:id="0">
    <w:p w:rsidR="00672B45" w:rsidRDefault="00672B45" w:rsidP="008A4760">
      <w:pPr>
        <w:spacing w:after="0" w:line="240" w:lineRule="auto"/>
      </w:pPr>
      <w:r>
        <w:continuationSeparator/>
      </w:r>
    </w:p>
  </w:footnote>
  <w:footnote w:id="1">
    <w:p w:rsidR="007B6012" w:rsidRPr="00F733EF" w:rsidRDefault="007B6012" w:rsidP="0076753F">
      <w:pPr>
        <w:pStyle w:val="af4"/>
        <w:rPr>
          <w:rFonts w:ascii="Times New Roman" w:hAnsi="Times New Roman" w:cs="Times New Roman"/>
        </w:rPr>
      </w:pPr>
      <w:r w:rsidRPr="00F733EF">
        <w:rPr>
          <w:rStyle w:val="af6"/>
          <w:rFonts w:ascii="Times New Roman" w:hAnsi="Times New Roman" w:cs="Times New Roman"/>
        </w:rPr>
        <w:footnoteRef/>
      </w:r>
      <w:r w:rsidRPr="00F733EF">
        <w:rPr>
          <w:rFonts w:ascii="Times New Roman" w:hAnsi="Times New Roman" w:cs="Times New Roman"/>
        </w:rPr>
        <w:t xml:space="preserve"> Объем финансирования указывается справочно</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FD1"/>
    <w:multiLevelType w:val="hybridMultilevel"/>
    <w:tmpl w:val="9EEEB976"/>
    <w:lvl w:ilvl="0" w:tplc="7842D9C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0F846FB8"/>
    <w:multiLevelType w:val="hybridMultilevel"/>
    <w:tmpl w:val="5BC05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F1E43"/>
    <w:multiLevelType w:val="multilevel"/>
    <w:tmpl w:val="630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20C43"/>
    <w:multiLevelType w:val="multilevel"/>
    <w:tmpl w:val="34FC351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46D27EF"/>
    <w:multiLevelType w:val="hybridMultilevel"/>
    <w:tmpl w:val="5BC05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0713E"/>
    <w:multiLevelType w:val="hybridMultilevel"/>
    <w:tmpl w:val="867CDD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B935843"/>
    <w:multiLevelType w:val="hybridMultilevel"/>
    <w:tmpl w:val="7586F456"/>
    <w:lvl w:ilvl="0" w:tplc="43FA23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1">
    <w:nsid w:val="42F161C4"/>
    <w:multiLevelType w:val="multilevel"/>
    <w:tmpl w:val="EDC8D4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311D1E"/>
    <w:multiLevelType w:val="hybridMultilevel"/>
    <w:tmpl w:val="07161986"/>
    <w:lvl w:ilvl="0" w:tplc="AFEC5F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581FD6"/>
    <w:multiLevelType w:val="multilevel"/>
    <w:tmpl w:val="046288C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B6D11"/>
    <w:multiLevelType w:val="multilevel"/>
    <w:tmpl w:val="F262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46E29"/>
    <w:multiLevelType w:val="multilevel"/>
    <w:tmpl w:val="F2CE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D0489D"/>
    <w:multiLevelType w:val="hybridMultilevel"/>
    <w:tmpl w:val="A4700DB4"/>
    <w:lvl w:ilvl="0" w:tplc="51D83F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924D3"/>
    <w:multiLevelType w:val="hybridMultilevel"/>
    <w:tmpl w:val="3B185FCA"/>
    <w:lvl w:ilvl="0" w:tplc="BF5CC5C8">
      <w:start w:val="1"/>
      <w:numFmt w:val="decimal"/>
      <w:lvlText w:val="%1."/>
      <w:lvlJc w:val="left"/>
      <w:pPr>
        <w:tabs>
          <w:tab w:val="num" w:pos="540"/>
        </w:tabs>
        <w:ind w:left="540" w:hanging="360"/>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7BC74763"/>
    <w:multiLevelType w:val="multilevel"/>
    <w:tmpl w:val="DD6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4"/>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0"/>
  </w:num>
  <w:num w:numId="17">
    <w:abstractNumId w:val="17"/>
  </w:num>
  <w:num w:numId="18">
    <w:abstractNumId w:val="1"/>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D7"/>
    <w:rsid w:val="002D702C"/>
    <w:rsid w:val="002F1C63"/>
    <w:rsid w:val="00351E24"/>
    <w:rsid w:val="005C7954"/>
    <w:rsid w:val="00672B45"/>
    <w:rsid w:val="006F2CB2"/>
    <w:rsid w:val="007437D7"/>
    <w:rsid w:val="0076753F"/>
    <w:rsid w:val="007B6012"/>
    <w:rsid w:val="007B6D95"/>
    <w:rsid w:val="00854E10"/>
    <w:rsid w:val="008A4760"/>
    <w:rsid w:val="00977105"/>
    <w:rsid w:val="009D4AF8"/>
    <w:rsid w:val="00AA6B02"/>
    <w:rsid w:val="00AB7972"/>
    <w:rsid w:val="00E90404"/>
    <w:rsid w:val="00EF6621"/>
    <w:rsid w:val="00F1752B"/>
    <w:rsid w:val="00FC1DDE"/>
    <w:rsid w:val="00FC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3D2C-C674-4579-ABB2-0FE54CD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10"/>
    <w:rPr>
      <w:rFonts w:ascii="Times New Roman" w:hAnsi="Times New Roman"/>
      <w:sz w:val="28"/>
    </w:rPr>
  </w:style>
  <w:style w:type="paragraph" w:styleId="1">
    <w:name w:val="heading 1"/>
    <w:basedOn w:val="a"/>
    <w:next w:val="a"/>
    <w:link w:val="10"/>
    <w:qFormat/>
    <w:rsid w:val="00FC3CBC"/>
    <w:pPr>
      <w:keepNext/>
      <w:autoSpaceDE w:val="0"/>
      <w:autoSpaceDN w:val="0"/>
      <w:spacing w:after="0" w:line="240" w:lineRule="auto"/>
      <w:jc w:val="center"/>
      <w:outlineLvl w:val="0"/>
    </w:pPr>
    <w:rPr>
      <w:rFonts w:eastAsia="Times New Roman" w:cs="Times New Roman"/>
      <w:b/>
      <w:bCs/>
      <w:sz w:val="36"/>
      <w:szCs w:val="36"/>
      <w:lang w:eastAsia="ru-RU"/>
    </w:rPr>
  </w:style>
  <w:style w:type="paragraph" w:styleId="5">
    <w:name w:val="heading 5"/>
    <w:basedOn w:val="a"/>
    <w:next w:val="a"/>
    <w:link w:val="50"/>
    <w:qFormat/>
    <w:rsid w:val="00FC3CBC"/>
    <w:pPr>
      <w:keepNext/>
      <w:autoSpaceDE w:val="0"/>
      <w:autoSpaceDN w:val="0"/>
      <w:spacing w:after="0" w:line="240" w:lineRule="auto"/>
      <w:jc w:val="both"/>
      <w:outlineLvl w:val="4"/>
    </w:pPr>
    <w:rPr>
      <w:rFonts w:eastAsia="Times New Roman" w:cs="Times New Roman"/>
      <w:color w:val="00000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854E10"/>
    <w:pPr>
      <w:keepNext/>
      <w:autoSpaceDE w:val="0"/>
      <w:autoSpaceDN w:val="0"/>
      <w:spacing w:after="0" w:line="240" w:lineRule="auto"/>
      <w:outlineLvl w:val="0"/>
    </w:pPr>
    <w:rPr>
      <w:rFonts w:eastAsia="Times New Roman" w:cs="Times New Roman"/>
      <w:sz w:val="24"/>
      <w:szCs w:val="24"/>
      <w:lang w:eastAsia="ru-RU"/>
    </w:rPr>
  </w:style>
  <w:style w:type="paragraph" w:styleId="a3">
    <w:name w:val="List Paragraph"/>
    <w:basedOn w:val="a"/>
    <w:uiPriority w:val="34"/>
    <w:qFormat/>
    <w:rsid w:val="00977105"/>
    <w:pPr>
      <w:ind w:left="720"/>
      <w:contextualSpacing/>
    </w:pPr>
  </w:style>
  <w:style w:type="paragraph" w:styleId="a4">
    <w:name w:val="Balloon Text"/>
    <w:basedOn w:val="a"/>
    <w:link w:val="a5"/>
    <w:semiHidden/>
    <w:unhideWhenUsed/>
    <w:rsid w:val="00977105"/>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977105"/>
    <w:rPr>
      <w:rFonts w:ascii="Segoe UI" w:hAnsi="Segoe UI" w:cs="Segoe UI"/>
      <w:sz w:val="18"/>
      <w:szCs w:val="18"/>
    </w:rPr>
  </w:style>
  <w:style w:type="character" w:customStyle="1" w:styleId="2">
    <w:name w:val="Основной текст (2)_"/>
    <w:basedOn w:val="a0"/>
    <w:link w:val="20"/>
    <w:rsid w:val="008A4760"/>
    <w:rPr>
      <w:sz w:val="18"/>
      <w:szCs w:val="18"/>
      <w:shd w:val="clear" w:color="auto" w:fill="FFFFFF"/>
    </w:rPr>
  </w:style>
  <w:style w:type="paragraph" w:customStyle="1" w:styleId="20">
    <w:name w:val="Основной текст (2)"/>
    <w:basedOn w:val="a"/>
    <w:link w:val="2"/>
    <w:rsid w:val="008A4760"/>
    <w:pPr>
      <w:widowControl w:val="0"/>
      <w:shd w:val="clear" w:color="auto" w:fill="FFFFFF"/>
      <w:spacing w:after="240" w:line="0" w:lineRule="atLeast"/>
      <w:jc w:val="right"/>
    </w:pPr>
    <w:rPr>
      <w:rFonts w:asciiTheme="minorHAnsi" w:hAnsiTheme="minorHAnsi"/>
      <w:sz w:val="18"/>
      <w:szCs w:val="18"/>
    </w:rPr>
  </w:style>
  <w:style w:type="character" w:customStyle="1" w:styleId="21">
    <w:name w:val="Основной текст (2) + Полужирный"/>
    <w:basedOn w:val="2"/>
    <w:rsid w:val="008A4760"/>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85pt">
    <w:name w:val="Основной текст (2) + Candara;8;5 pt"/>
    <w:basedOn w:val="2"/>
    <w:rsid w:val="008A4760"/>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0"/>
    <w:rsid w:val="008A476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8A4760"/>
    <w:rPr>
      <w:rFonts w:ascii="Arial" w:eastAsia="Calibri" w:hAnsi="Arial" w:cs="Arial"/>
      <w:sz w:val="20"/>
      <w:szCs w:val="20"/>
      <w:lang w:eastAsia="ru-RU"/>
    </w:rPr>
  </w:style>
  <w:style w:type="character" w:styleId="a6">
    <w:name w:val="annotation reference"/>
    <w:uiPriority w:val="99"/>
    <w:unhideWhenUsed/>
    <w:rsid w:val="008A4760"/>
    <w:rPr>
      <w:rFonts w:cs="Times New Roman"/>
      <w:sz w:val="16"/>
      <w:szCs w:val="16"/>
    </w:rPr>
  </w:style>
  <w:style w:type="paragraph" w:styleId="a7">
    <w:name w:val="Body Text"/>
    <w:aliases w:val="Основной текст1,bt,Основной текст Знак Знак"/>
    <w:basedOn w:val="a"/>
    <w:link w:val="a8"/>
    <w:rsid w:val="008A4760"/>
    <w:pPr>
      <w:spacing w:after="120" w:line="276" w:lineRule="auto"/>
    </w:pPr>
    <w:rPr>
      <w:rFonts w:ascii="Calibri" w:eastAsia="Times New Roman" w:hAnsi="Calibri" w:cs="Times New Roman"/>
      <w:sz w:val="22"/>
      <w:lang w:eastAsia="ru-RU"/>
    </w:rPr>
  </w:style>
  <w:style w:type="character" w:customStyle="1" w:styleId="a8">
    <w:name w:val="Основной текст Знак"/>
    <w:aliases w:val="Основной текст1 Знак,bt Знак,Основной текст Знак Знак Знак"/>
    <w:basedOn w:val="a0"/>
    <w:link w:val="a7"/>
    <w:rsid w:val="008A4760"/>
    <w:rPr>
      <w:rFonts w:ascii="Calibri" w:eastAsia="Times New Roman" w:hAnsi="Calibri" w:cs="Times New Roman"/>
      <w:lang w:eastAsia="ru-RU"/>
    </w:rPr>
  </w:style>
  <w:style w:type="character" w:styleId="a9">
    <w:name w:val="Strong"/>
    <w:basedOn w:val="a0"/>
    <w:uiPriority w:val="22"/>
    <w:qFormat/>
    <w:rsid w:val="008A4760"/>
    <w:rPr>
      <w:b/>
      <w:bCs/>
    </w:rPr>
  </w:style>
  <w:style w:type="character" w:customStyle="1" w:styleId="apple-converted-space">
    <w:name w:val="apple-converted-space"/>
    <w:basedOn w:val="a0"/>
    <w:rsid w:val="008A4760"/>
  </w:style>
  <w:style w:type="paragraph" w:styleId="aa">
    <w:name w:val="header"/>
    <w:basedOn w:val="a"/>
    <w:link w:val="ab"/>
    <w:unhideWhenUsed/>
    <w:rsid w:val="008A4760"/>
    <w:pPr>
      <w:tabs>
        <w:tab w:val="center" w:pos="4677"/>
        <w:tab w:val="right" w:pos="9355"/>
      </w:tabs>
      <w:spacing w:after="0" w:line="240" w:lineRule="auto"/>
    </w:pPr>
    <w:rPr>
      <w:rFonts w:asciiTheme="minorHAnsi" w:hAnsiTheme="minorHAnsi"/>
      <w:sz w:val="22"/>
    </w:rPr>
  </w:style>
  <w:style w:type="character" w:customStyle="1" w:styleId="ab">
    <w:name w:val="Верхний колонтитул Знак"/>
    <w:basedOn w:val="a0"/>
    <w:link w:val="aa"/>
    <w:rsid w:val="008A4760"/>
  </w:style>
  <w:style w:type="paragraph" w:styleId="ac">
    <w:name w:val="footer"/>
    <w:basedOn w:val="a"/>
    <w:link w:val="ad"/>
    <w:unhideWhenUsed/>
    <w:rsid w:val="008A4760"/>
    <w:pPr>
      <w:tabs>
        <w:tab w:val="center" w:pos="4677"/>
        <w:tab w:val="right" w:pos="9355"/>
      </w:tabs>
      <w:spacing w:after="0" w:line="240" w:lineRule="auto"/>
    </w:pPr>
    <w:rPr>
      <w:rFonts w:asciiTheme="minorHAnsi" w:hAnsiTheme="minorHAnsi"/>
      <w:sz w:val="22"/>
    </w:rPr>
  </w:style>
  <w:style w:type="character" w:customStyle="1" w:styleId="ad">
    <w:name w:val="Нижний колонтитул Знак"/>
    <w:basedOn w:val="a0"/>
    <w:link w:val="ac"/>
    <w:rsid w:val="008A4760"/>
  </w:style>
  <w:style w:type="paragraph" w:customStyle="1" w:styleId="Default">
    <w:name w:val="Default"/>
    <w:rsid w:val="008A47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Текст примечания Знак"/>
    <w:basedOn w:val="a0"/>
    <w:link w:val="af"/>
    <w:uiPriority w:val="99"/>
    <w:semiHidden/>
    <w:rsid w:val="008A4760"/>
    <w:rPr>
      <w:sz w:val="20"/>
      <w:szCs w:val="20"/>
    </w:rPr>
  </w:style>
  <w:style w:type="paragraph" w:styleId="af">
    <w:name w:val="annotation text"/>
    <w:basedOn w:val="a"/>
    <w:link w:val="ae"/>
    <w:uiPriority w:val="99"/>
    <w:semiHidden/>
    <w:unhideWhenUsed/>
    <w:rsid w:val="008A4760"/>
    <w:pPr>
      <w:spacing w:after="200" w:line="240" w:lineRule="auto"/>
    </w:pPr>
    <w:rPr>
      <w:rFonts w:asciiTheme="minorHAnsi" w:hAnsiTheme="minorHAnsi"/>
      <w:sz w:val="20"/>
      <w:szCs w:val="20"/>
    </w:rPr>
  </w:style>
  <w:style w:type="character" w:customStyle="1" w:styleId="12">
    <w:name w:val="Текст примечания Знак1"/>
    <w:basedOn w:val="a0"/>
    <w:uiPriority w:val="99"/>
    <w:semiHidden/>
    <w:rsid w:val="008A4760"/>
    <w:rPr>
      <w:rFonts w:ascii="Times New Roman" w:hAnsi="Times New Roman"/>
      <w:sz w:val="20"/>
      <w:szCs w:val="20"/>
    </w:rPr>
  </w:style>
  <w:style w:type="character" w:customStyle="1" w:styleId="af0">
    <w:name w:val="Тема примечания Знак"/>
    <w:basedOn w:val="ae"/>
    <w:link w:val="af1"/>
    <w:uiPriority w:val="99"/>
    <w:semiHidden/>
    <w:rsid w:val="008A4760"/>
    <w:rPr>
      <w:b/>
      <w:bCs/>
      <w:sz w:val="20"/>
      <w:szCs w:val="20"/>
    </w:rPr>
  </w:style>
  <w:style w:type="paragraph" w:styleId="af1">
    <w:name w:val="annotation subject"/>
    <w:basedOn w:val="af"/>
    <w:next w:val="af"/>
    <w:link w:val="af0"/>
    <w:uiPriority w:val="99"/>
    <w:semiHidden/>
    <w:unhideWhenUsed/>
    <w:rsid w:val="008A4760"/>
    <w:rPr>
      <w:b/>
      <w:bCs/>
    </w:rPr>
  </w:style>
  <w:style w:type="character" w:customStyle="1" w:styleId="13">
    <w:name w:val="Тема примечания Знак1"/>
    <w:basedOn w:val="12"/>
    <w:uiPriority w:val="99"/>
    <w:semiHidden/>
    <w:rsid w:val="008A4760"/>
    <w:rPr>
      <w:rFonts w:ascii="Times New Roman" w:hAnsi="Times New Roman"/>
      <w:b/>
      <w:bCs/>
      <w:sz w:val="20"/>
      <w:szCs w:val="20"/>
    </w:rPr>
  </w:style>
  <w:style w:type="character" w:customStyle="1" w:styleId="14">
    <w:name w:val="Текст выноски Знак1"/>
    <w:basedOn w:val="a0"/>
    <w:uiPriority w:val="99"/>
    <w:semiHidden/>
    <w:rsid w:val="008A4760"/>
    <w:rPr>
      <w:rFonts w:ascii="Segoe UI" w:hAnsi="Segoe UI" w:cs="Segoe UI"/>
      <w:sz w:val="18"/>
      <w:szCs w:val="18"/>
    </w:rPr>
  </w:style>
  <w:style w:type="character" w:customStyle="1" w:styleId="af2">
    <w:name w:val="Текст концевой сноски Знак"/>
    <w:basedOn w:val="a0"/>
    <w:link w:val="af3"/>
    <w:uiPriority w:val="99"/>
    <w:semiHidden/>
    <w:rsid w:val="008A4760"/>
    <w:rPr>
      <w:sz w:val="20"/>
      <w:szCs w:val="20"/>
    </w:rPr>
  </w:style>
  <w:style w:type="paragraph" w:styleId="af3">
    <w:name w:val="endnote text"/>
    <w:basedOn w:val="a"/>
    <w:link w:val="af2"/>
    <w:uiPriority w:val="99"/>
    <w:semiHidden/>
    <w:unhideWhenUsed/>
    <w:rsid w:val="008A4760"/>
    <w:pPr>
      <w:spacing w:after="0" w:line="240" w:lineRule="auto"/>
    </w:pPr>
    <w:rPr>
      <w:rFonts w:asciiTheme="minorHAnsi" w:hAnsiTheme="minorHAnsi"/>
      <w:sz w:val="20"/>
      <w:szCs w:val="20"/>
    </w:rPr>
  </w:style>
  <w:style w:type="character" w:customStyle="1" w:styleId="15">
    <w:name w:val="Текст концевой сноски Знак1"/>
    <w:basedOn w:val="a0"/>
    <w:uiPriority w:val="99"/>
    <w:semiHidden/>
    <w:rsid w:val="008A4760"/>
    <w:rPr>
      <w:rFonts w:ascii="Times New Roman" w:hAnsi="Times New Roman"/>
      <w:sz w:val="20"/>
      <w:szCs w:val="20"/>
    </w:rPr>
  </w:style>
  <w:style w:type="paragraph" w:styleId="af4">
    <w:name w:val="footnote text"/>
    <w:basedOn w:val="a"/>
    <w:link w:val="af5"/>
    <w:uiPriority w:val="99"/>
    <w:semiHidden/>
    <w:unhideWhenUsed/>
    <w:rsid w:val="008A4760"/>
    <w:pPr>
      <w:spacing w:after="0" w:line="240" w:lineRule="auto"/>
    </w:pPr>
    <w:rPr>
      <w:rFonts w:asciiTheme="minorHAnsi" w:hAnsiTheme="minorHAnsi"/>
      <w:sz w:val="20"/>
      <w:szCs w:val="20"/>
    </w:rPr>
  </w:style>
  <w:style w:type="character" w:customStyle="1" w:styleId="af5">
    <w:name w:val="Текст сноски Знак"/>
    <w:basedOn w:val="a0"/>
    <w:link w:val="af4"/>
    <w:uiPriority w:val="99"/>
    <w:semiHidden/>
    <w:rsid w:val="008A4760"/>
    <w:rPr>
      <w:sz w:val="20"/>
      <w:szCs w:val="20"/>
    </w:rPr>
  </w:style>
  <w:style w:type="character" w:styleId="af6">
    <w:name w:val="footnote reference"/>
    <w:basedOn w:val="a0"/>
    <w:uiPriority w:val="99"/>
    <w:semiHidden/>
    <w:unhideWhenUsed/>
    <w:rsid w:val="008A4760"/>
    <w:rPr>
      <w:vertAlign w:val="superscript"/>
    </w:rPr>
  </w:style>
  <w:style w:type="character" w:customStyle="1" w:styleId="10">
    <w:name w:val="Заголовок 1 Знак"/>
    <w:basedOn w:val="a0"/>
    <w:link w:val="1"/>
    <w:rsid w:val="00FC3CB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FC3CBC"/>
    <w:rPr>
      <w:rFonts w:ascii="Times New Roman" w:eastAsia="Times New Roman" w:hAnsi="Times New Roman" w:cs="Times New Roman"/>
      <w:color w:val="000000"/>
      <w:sz w:val="28"/>
      <w:szCs w:val="28"/>
      <w:lang w:eastAsia="ru-RU"/>
    </w:rPr>
  </w:style>
  <w:style w:type="numbering" w:customStyle="1" w:styleId="16">
    <w:name w:val="Нет списка1"/>
    <w:next w:val="a2"/>
    <w:semiHidden/>
    <w:unhideWhenUsed/>
    <w:rsid w:val="00FC3CBC"/>
  </w:style>
  <w:style w:type="paragraph" w:styleId="af7">
    <w:name w:val="caption"/>
    <w:basedOn w:val="a"/>
    <w:next w:val="a"/>
    <w:qFormat/>
    <w:rsid w:val="00FC3CBC"/>
    <w:pPr>
      <w:autoSpaceDE w:val="0"/>
      <w:autoSpaceDN w:val="0"/>
      <w:spacing w:after="0" w:line="360" w:lineRule="auto"/>
      <w:jc w:val="center"/>
    </w:pPr>
    <w:rPr>
      <w:rFonts w:eastAsia="Times New Roman" w:cs="Times New Roman"/>
      <w:b/>
      <w:bCs/>
      <w:sz w:val="24"/>
      <w:szCs w:val="20"/>
      <w:lang w:eastAsia="ru-RU"/>
    </w:rPr>
  </w:style>
  <w:style w:type="table" w:styleId="af8">
    <w:name w:val="Table Grid"/>
    <w:basedOn w:val="a1"/>
    <w:rsid w:val="00FC3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C3C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CBC"/>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3">
    <w:name w:val="Body Text Indent 3"/>
    <w:basedOn w:val="a"/>
    <w:link w:val="30"/>
    <w:rsid w:val="00FC3CBC"/>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FC3CBC"/>
    <w:rPr>
      <w:rFonts w:ascii="Times New Roman" w:eastAsia="Times New Roman" w:hAnsi="Times New Roman" w:cs="Times New Roman"/>
      <w:sz w:val="16"/>
      <w:szCs w:val="16"/>
      <w:lang w:eastAsia="ru-RU"/>
    </w:rPr>
  </w:style>
  <w:style w:type="paragraph" w:customStyle="1" w:styleId="17">
    <w:name w:val="Абзац списка1"/>
    <w:basedOn w:val="a"/>
    <w:rsid w:val="00FC3CBC"/>
    <w:pPr>
      <w:spacing w:after="200" w:line="276" w:lineRule="auto"/>
      <w:ind w:left="720"/>
      <w:contextualSpacing/>
    </w:pPr>
    <w:rPr>
      <w:rFonts w:ascii="Calibri" w:eastAsia="Times New Roman" w:hAnsi="Calibri" w:cs="Times New Roman"/>
      <w:sz w:val="22"/>
      <w:lang w:eastAsia="ru-RU"/>
    </w:rPr>
  </w:style>
  <w:style w:type="paragraph" w:styleId="af9">
    <w:name w:val="Title"/>
    <w:basedOn w:val="a"/>
    <w:link w:val="afa"/>
    <w:qFormat/>
    <w:rsid w:val="00FC3CBC"/>
    <w:pPr>
      <w:spacing w:after="0" w:line="240" w:lineRule="auto"/>
      <w:jc w:val="center"/>
    </w:pPr>
    <w:rPr>
      <w:rFonts w:eastAsia="Times New Roman" w:cs="Times New Roman"/>
      <w:szCs w:val="20"/>
      <w:lang w:eastAsia="ru-RU"/>
    </w:rPr>
  </w:style>
  <w:style w:type="character" w:customStyle="1" w:styleId="afa">
    <w:name w:val="Название Знак"/>
    <w:basedOn w:val="a0"/>
    <w:link w:val="af9"/>
    <w:rsid w:val="00FC3CBC"/>
    <w:rPr>
      <w:rFonts w:ascii="Times New Roman" w:eastAsia="Times New Roman" w:hAnsi="Times New Roman" w:cs="Times New Roman"/>
      <w:sz w:val="28"/>
      <w:szCs w:val="20"/>
      <w:lang w:eastAsia="ru-RU"/>
    </w:rPr>
  </w:style>
  <w:style w:type="paragraph" w:customStyle="1" w:styleId="ConsPlusCell">
    <w:name w:val="ConsPlusCell"/>
    <w:rsid w:val="00FC3C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rsid w:val="00FC3CBC"/>
    <w:rPr>
      <w:rFonts w:cs="Times New Roman"/>
    </w:rPr>
  </w:style>
  <w:style w:type="paragraph" w:styleId="18">
    <w:name w:val="toc 1"/>
    <w:basedOn w:val="a"/>
    <w:next w:val="a"/>
    <w:autoRedefine/>
    <w:semiHidden/>
    <w:rsid w:val="00FC3CBC"/>
    <w:pPr>
      <w:spacing w:after="0" w:line="240" w:lineRule="auto"/>
    </w:pPr>
    <w:rPr>
      <w:rFonts w:eastAsia="Times New Roman" w:cs="Times New Roman"/>
      <w:szCs w:val="24"/>
      <w:lang w:eastAsia="ru-RU"/>
    </w:rPr>
  </w:style>
  <w:style w:type="paragraph" w:customStyle="1" w:styleId="xl46">
    <w:name w:val="xl46"/>
    <w:basedOn w:val="a"/>
    <w:rsid w:val="00FC3CB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0287">
      <w:bodyDiv w:val="1"/>
      <w:marLeft w:val="0"/>
      <w:marRight w:val="0"/>
      <w:marTop w:val="0"/>
      <w:marBottom w:val="0"/>
      <w:divBdr>
        <w:top w:val="none" w:sz="0" w:space="0" w:color="auto"/>
        <w:left w:val="none" w:sz="0" w:space="0" w:color="auto"/>
        <w:bottom w:val="none" w:sz="0" w:space="0" w:color="auto"/>
        <w:right w:val="none" w:sz="0" w:space="0" w:color="auto"/>
      </w:divBdr>
    </w:div>
    <w:div w:id="16573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5AA87CAE0FD290775353EEC3B481E39F37E16328D2D23C136DB13971E13CA6FEC9F7E2A7FEE0252EF1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99C399414D1D29D4CEBA1910DA8D4C25AA87CAE0FD290775353EEC3B481E39F37E16328D2D23C136DB13971E13CA6FEC9F7E2A7FEE0252EF14G" TargetMode="External"/><Relationship Id="rId5" Type="http://schemas.openxmlformats.org/officeDocument/2006/relationships/footnotes" Target="footnotes.xml"/><Relationship Id="rId10" Type="http://schemas.openxmlformats.org/officeDocument/2006/relationships/hyperlink" Target="consultantplus://offline/ref=EBABF82FCE83F933B78E9E4B901B31E021EC2CDA022DCA8A2D8C09F0216CD897D925EDF9E35E943AB1h6XDI" TargetMode="External"/><Relationship Id="rId4" Type="http://schemas.openxmlformats.org/officeDocument/2006/relationships/webSettings" Target="webSettings.xml"/><Relationship Id="rId9" Type="http://schemas.openxmlformats.org/officeDocument/2006/relationships/hyperlink" Target="consultantplus://offline/ref=EBABF82FCE83F933B78E9E4B901B31E021EC2CDA022DCA8A2D8C09F0216CD897D925EDF9E35E943AB1h6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42</Pages>
  <Words>9609</Words>
  <Characters>54772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Otdel_PkiJR</dc:creator>
  <cp:keywords/>
  <dc:description/>
  <cp:lastModifiedBy>Otdel_PkiJR</cp:lastModifiedBy>
  <cp:revision>9</cp:revision>
  <cp:lastPrinted>2022-11-09T13:20:00Z</cp:lastPrinted>
  <dcterms:created xsi:type="dcterms:W3CDTF">2022-11-09T13:29:00Z</dcterms:created>
  <dcterms:modified xsi:type="dcterms:W3CDTF">2022-11-10T08:29:00Z</dcterms:modified>
</cp:coreProperties>
</file>