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11" w:rsidRDefault="00D57461" w:rsidP="00D95911">
      <w:pPr>
        <w:ind w:left="1416" w:hanging="1236"/>
        <w:jc w:val="right"/>
        <w:rPr>
          <w:noProof/>
        </w:rPr>
      </w:pPr>
      <w:r>
        <w:rPr>
          <w:noProof/>
        </w:rPr>
        <w:t xml:space="preserve">                                                            </w:t>
      </w:r>
    </w:p>
    <w:p w:rsidR="00D95911" w:rsidRDefault="00D95911" w:rsidP="00D57461">
      <w:pPr>
        <w:ind w:left="1416" w:hanging="1236"/>
        <w:rPr>
          <w:noProof/>
        </w:rPr>
      </w:pPr>
    </w:p>
    <w:p w:rsidR="00D95911" w:rsidRDefault="00D95911" w:rsidP="00D95911">
      <w:pPr>
        <w:ind w:left="1416" w:hanging="1236"/>
        <w:jc w:val="center"/>
        <w:rPr>
          <w:noProof/>
        </w:rPr>
      </w:pPr>
      <w:r>
        <w:rPr>
          <w:noProof/>
        </w:rPr>
        <w:drawing>
          <wp:inline distT="0" distB="0" distL="0" distR="0" wp14:anchorId="3B7F85E9" wp14:editId="2641047A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61" w:rsidRPr="000A5169" w:rsidRDefault="00D57461" w:rsidP="00D95911">
      <w:pPr>
        <w:ind w:left="1416" w:hanging="1236"/>
        <w:jc w:val="center"/>
        <w:rPr>
          <w:b/>
          <w:szCs w:val="28"/>
        </w:rPr>
      </w:pPr>
      <w:r w:rsidRPr="000A5169">
        <w:rPr>
          <w:b/>
          <w:szCs w:val="28"/>
        </w:rPr>
        <w:t>СОВЕТ ДЕПУТАТОВ  УСТЬ-ТАРКСКОГО РАЙОНА</w:t>
      </w:r>
    </w:p>
    <w:p w:rsidR="00D57461" w:rsidRPr="000A5169" w:rsidRDefault="00D57461" w:rsidP="00D95911">
      <w:pPr>
        <w:ind w:firstLine="0"/>
        <w:jc w:val="center"/>
        <w:rPr>
          <w:b/>
          <w:szCs w:val="28"/>
        </w:rPr>
      </w:pPr>
      <w:r w:rsidRPr="000A5169">
        <w:rPr>
          <w:b/>
          <w:szCs w:val="28"/>
        </w:rPr>
        <w:t>НОВОСИБИРСКОЙ ОБЛАСТИ</w:t>
      </w:r>
    </w:p>
    <w:p w:rsidR="00D57461" w:rsidRPr="005B3477" w:rsidRDefault="00D57461" w:rsidP="00D5746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третьего созыва</w:t>
      </w:r>
    </w:p>
    <w:p w:rsidR="00D57461" w:rsidRDefault="00D57461" w:rsidP="00D57461">
      <w:pPr>
        <w:ind w:firstLine="0"/>
        <w:jc w:val="center"/>
        <w:rPr>
          <w:b/>
        </w:rPr>
      </w:pPr>
    </w:p>
    <w:p w:rsidR="00D57461" w:rsidRDefault="00D57461" w:rsidP="00D57461">
      <w:pPr>
        <w:ind w:firstLine="0"/>
        <w:jc w:val="center"/>
        <w:rPr>
          <w:b/>
        </w:rPr>
      </w:pPr>
      <w:r>
        <w:rPr>
          <w:b/>
        </w:rPr>
        <w:t>(</w:t>
      </w:r>
      <w:r w:rsidR="008D391F">
        <w:rPr>
          <w:b/>
        </w:rPr>
        <w:t>д</w:t>
      </w:r>
      <w:r w:rsidR="004966A5">
        <w:rPr>
          <w:b/>
        </w:rPr>
        <w:t>вадца</w:t>
      </w:r>
      <w:r w:rsidR="008D391F">
        <w:rPr>
          <w:b/>
        </w:rPr>
        <w:t>т</w:t>
      </w:r>
      <w:r>
        <w:rPr>
          <w:b/>
        </w:rPr>
        <w:t>ая</w:t>
      </w:r>
      <w:r w:rsidR="008D391F">
        <w:rPr>
          <w:b/>
        </w:rPr>
        <w:t xml:space="preserve"> </w:t>
      </w:r>
      <w:r>
        <w:rPr>
          <w:b/>
        </w:rPr>
        <w:t>сессия)</w:t>
      </w:r>
    </w:p>
    <w:p w:rsidR="00D57461" w:rsidRDefault="00D57461" w:rsidP="00D57461">
      <w:pPr>
        <w:ind w:firstLine="709"/>
      </w:pPr>
      <w:r>
        <w:t xml:space="preserve">                                                </w:t>
      </w:r>
    </w:p>
    <w:p w:rsidR="00D57461" w:rsidRPr="003342E0" w:rsidRDefault="00D57461" w:rsidP="00D57461">
      <w:pPr>
        <w:ind w:firstLine="709"/>
        <w:rPr>
          <w:b/>
        </w:rPr>
      </w:pPr>
      <w:r>
        <w:t xml:space="preserve">                                                 </w:t>
      </w:r>
      <w:r w:rsidRPr="003342E0">
        <w:rPr>
          <w:b/>
        </w:rPr>
        <w:t>РЕШЕНИЕ</w:t>
      </w:r>
    </w:p>
    <w:p w:rsidR="00D57461" w:rsidRPr="00373D39" w:rsidRDefault="004966A5" w:rsidP="00D57461">
      <w:pPr>
        <w:tabs>
          <w:tab w:val="left" w:pos="709"/>
        </w:tabs>
        <w:ind w:firstLine="0"/>
      </w:pPr>
      <w:r w:rsidRPr="00373D39">
        <w:t>20</w:t>
      </w:r>
      <w:r w:rsidR="00D57461" w:rsidRPr="00373D39">
        <w:t>.</w:t>
      </w:r>
      <w:r w:rsidRPr="00373D39">
        <w:t>1</w:t>
      </w:r>
      <w:r w:rsidR="00D57461" w:rsidRPr="00373D39">
        <w:t>0.201</w:t>
      </w:r>
      <w:r w:rsidRPr="00373D39">
        <w:t>7</w:t>
      </w:r>
      <w:r w:rsidR="00C26D33" w:rsidRPr="00373D39">
        <w:t>г.</w:t>
      </w:r>
      <w:r w:rsidR="00D57461" w:rsidRPr="00373D39">
        <w:t xml:space="preserve">                                                                                                №</w:t>
      </w:r>
      <w:r w:rsidR="00373D39">
        <w:t>188</w:t>
      </w:r>
      <w:r w:rsidR="00D57461" w:rsidRPr="00373D39">
        <w:t xml:space="preserve"> </w:t>
      </w:r>
    </w:p>
    <w:p w:rsidR="00D57461" w:rsidRPr="00373D39" w:rsidRDefault="00D57461" w:rsidP="00D57461">
      <w:pPr>
        <w:ind w:firstLine="0"/>
      </w:pPr>
    </w:p>
    <w:p w:rsidR="008D391F" w:rsidRDefault="008D391F" w:rsidP="008D391F">
      <w:pPr>
        <w:jc w:val="center"/>
        <w:rPr>
          <w:szCs w:val="28"/>
        </w:rPr>
      </w:pPr>
      <w:r>
        <w:rPr>
          <w:szCs w:val="28"/>
        </w:rPr>
        <w:t>О</w:t>
      </w:r>
      <w:r w:rsidRPr="000A64BE">
        <w:rPr>
          <w:szCs w:val="28"/>
        </w:rPr>
        <w:t xml:space="preserve"> </w:t>
      </w:r>
      <w:r>
        <w:rPr>
          <w:szCs w:val="28"/>
        </w:rPr>
        <w:t xml:space="preserve"> внесении изменений в решение  шестой сессии № 61 </w:t>
      </w:r>
    </w:p>
    <w:p w:rsidR="00814608" w:rsidRPr="00D85597" w:rsidRDefault="008D391F" w:rsidP="00814608">
      <w:pPr>
        <w:ind w:firstLine="540"/>
        <w:jc w:val="center"/>
        <w:outlineLvl w:val="0"/>
        <w:rPr>
          <w:szCs w:val="28"/>
        </w:rPr>
      </w:pPr>
      <w:r>
        <w:rPr>
          <w:szCs w:val="28"/>
        </w:rPr>
        <w:t>от 14.04.2016 года «</w:t>
      </w:r>
      <w:r w:rsidR="00AA154A">
        <w:t xml:space="preserve">О формировании состава постоянных комиссий, председателей постоянных комиссий Совета депутатов </w:t>
      </w:r>
      <w:proofErr w:type="spellStart"/>
      <w:r w:rsidR="00AA154A">
        <w:t>Усть-Таркского</w:t>
      </w:r>
      <w:proofErr w:type="spellEnd"/>
      <w:r w:rsidR="00AA154A">
        <w:t xml:space="preserve"> района Новосибирской области</w:t>
      </w:r>
      <w:r w:rsidR="00814608">
        <w:t xml:space="preserve"> </w:t>
      </w:r>
      <w:r w:rsidR="00814608">
        <w:rPr>
          <w:szCs w:val="28"/>
        </w:rPr>
        <w:t>(в редакции</w:t>
      </w:r>
      <w:r w:rsidR="00814608" w:rsidRPr="00136082">
        <w:rPr>
          <w:szCs w:val="28"/>
        </w:rPr>
        <w:t xml:space="preserve"> </w:t>
      </w:r>
      <w:r w:rsidR="00814608">
        <w:rPr>
          <w:szCs w:val="28"/>
        </w:rPr>
        <w:t xml:space="preserve">решение сессии Совета депутатов </w:t>
      </w:r>
      <w:r w:rsidR="004966A5">
        <w:rPr>
          <w:szCs w:val="28"/>
        </w:rPr>
        <w:t xml:space="preserve">                    </w:t>
      </w:r>
      <w:proofErr w:type="spellStart"/>
      <w:r w:rsidR="00814608">
        <w:rPr>
          <w:szCs w:val="28"/>
        </w:rPr>
        <w:t>Усть-Таркского</w:t>
      </w:r>
      <w:proofErr w:type="spellEnd"/>
      <w:r w:rsidR="00814608">
        <w:rPr>
          <w:szCs w:val="28"/>
        </w:rPr>
        <w:t xml:space="preserve">  района Новосибирской области от 15.07.2016 №83)    </w:t>
      </w:r>
    </w:p>
    <w:p w:rsidR="00AA154A" w:rsidRDefault="00AA154A" w:rsidP="00AA154A">
      <w:pPr>
        <w:ind w:firstLine="0"/>
        <w:jc w:val="center"/>
      </w:pPr>
    </w:p>
    <w:p w:rsidR="00AA154A" w:rsidRDefault="00AA154A" w:rsidP="00AA154A">
      <w:pPr>
        <w:ind w:firstLine="0"/>
        <w:jc w:val="center"/>
      </w:pPr>
    </w:p>
    <w:p w:rsidR="00D57461" w:rsidRDefault="00D57461" w:rsidP="00D57461">
      <w:pPr>
        <w:pStyle w:val="ConsPlusNormal"/>
        <w:ind w:firstLine="709"/>
        <w:jc w:val="both"/>
      </w:pPr>
      <w:r>
        <w:t xml:space="preserve">В </w:t>
      </w:r>
      <w:r w:rsidRPr="00435844">
        <w:t>соответствии</w:t>
      </w:r>
      <w:r>
        <w:t xml:space="preserve"> </w:t>
      </w:r>
      <w:r w:rsidRPr="00435844">
        <w:t>со</w:t>
      </w:r>
      <w:r>
        <w:t xml:space="preserve"> статьями 3,8 и 10    Регламента  Совета депутатов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Таркского</w:t>
      </w:r>
      <w:proofErr w:type="spellEnd"/>
      <w:r>
        <w:t xml:space="preserve"> района Новосибирской области, Совет депутатов РЕШИЛ: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443DFE" w:rsidP="00443DFE">
      <w:pPr>
        <w:spacing w:line="233" w:lineRule="auto"/>
      </w:pPr>
      <w:r>
        <w:t xml:space="preserve">1. </w:t>
      </w:r>
      <w:r w:rsidR="00814608">
        <w:t>Внести изменения в</w:t>
      </w:r>
      <w:r w:rsidR="00D57461">
        <w:t xml:space="preserve"> состав постоянно действующей комиссии по сельскому хозяйству, муниципальной собственности, экологии, природопользованию и земельным отношениям</w:t>
      </w:r>
      <w:r w:rsidR="00257154">
        <w:t>,</w:t>
      </w:r>
      <w:r w:rsidR="00D57461">
        <w:t xml:space="preserve"> </w:t>
      </w:r>
      <w:r w:rsidR="00814608">
        <w:t xml:space="preserve">исключить из состава комиссии </w:t>
      </w:r>
      <w:proofErr w:type="spellStart"/>
      <w:r>
        <w:t>А</w:t>
      </w:r>
      <w:r w:rsidR="00814608">
        <w:t>чекина</w:t>
      </w:r>
      <w:proofErr w:type="spellEnd"/>
      <w:r w:rsidR="00814608">
        <w:t xml:space="preserve"> А</w:t>
      </w:r>
      <w:r>
        <w:t>лександра Александровича</w:t>
      </w:r>
      <w:r w:rsidR="00814608">
        <w:t xml:space="preserve"> и ввести </w:t>
      </w:r>
      <w:r>
        <w:t xml:space="preserve">в состав комиссии </w:t>
      </w:r>
      <w:r w:rsidR="00814608">
        <w:t xml:space="preserve">Евстафьеву </w:t>
      </w:r>
      <w:r>
        <w:t>Н</w:t>
      </w:r>
      <w:r w:rsidR="00814608">
        <w:t xml:space="preserve">аталью Леонидовну, </w:t>
      </w:r>
      <w:r w:rsidR="00D57461">
        <w:t>согласно приложению.</w:t>
      </w:r>
    </w:p>
    <w:p w:rsidR="00D57461" w:rsidRDefault="00D57461" w:rsidP="00D57461">
      <w:pPr>
        <w:spacing w:line="233" w:lineRule="auto"/>
        <w:ind w:left="993" w:hanging="567"/>
      </w:pPr>
    </w:p>
    <w:p w:rsidR="00D57461" w:rsidRDefault="00D95911" w:rsidP="00D57461">
      <w:pPr>
        <w:spacing w:line="233" w:lineRule="auto"/>
      </w:pPr>
      <w:r>
        <w:t>2</w:t>
      </w:r>
      <w:r w:rsidR="00D57461">
        <w:t>.   Настоящее решение вступает в силу с момента его принятия.</w:t>
      </w: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</w:p>
    <w:p w:rsidR="00D57461" w:rsidRDefault="00D57461" w:rsidP="00D57461">
      <w:pPr>
        <w:ind w:firstLine="0"/>
      </w:pPr>
      <w:r>
        <w:t xml:space="preserve">   </w:t>
      </w:r>
      <w:r>
        <w:tab/>
        <w:t>Председатель  Совета депутатов</w:t>
      </w:r>
    </w:p>
    <w:p w:rsidR="00D57461" w:rsidRDefault="00D57461" w:rsidP="00D57461">
      <w:pPr>
        <w:ind w:firstLine="708"/>
      </w:pPr>
      <w:proofErr w:type="spellStart"/>
      <w:r>
        <w:t>Усть-Таркского</w:t>
      </w:r>
      <w:proofErr w:type="spellEnd"/>
      <w:r>
        <w:t xml:space="preserve"> района</w:t>
      </w:r>
    </w:p>
    <w:p w:rsidR="00D57461" w:rsidRDefault="00D57461" w:rsidP="00D57461">
      <w:pPr>
        <w:ind w:firstLine="708"/>
      </w:pPr>
      <w:r>
        <w:t>Новосибирской области                                                        Н.И. Синяков</w:t>
      </w:r>
    </w:p>
    <w:p w:rsidR="00D57461" w:rsidRDefault="00D57461" w:rsidP="00D57461">
      <w:pPr>
        <w:ind w:firstLine="708"/>
      </w:pPr>
      <w:r>
        <w:t xml:space="preserve">                      </w:t>
      </w:r>
      <w:r w:rsidRPr="009817AA">
        <w:t xml:space="preserve">                                                               </w:t>
      </w:r>
      <w:r>
        <w:t xml:space="preserve">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       </w:t>
      </w:r>
    </w:p>
    <w:p w:rsidR="00D57461" w:rsidRDefault="00D57461" w:rsidP="00D57461">
      <w:pPr>
        <w:jc w:val="center"/>
      </w:pPr>
      <w:r>
        <w:t xml:space="preserve">                                                                     </w:t>
      </w:r>
    </w:p>
    <w:p w:rsidR="00D57461" w:rsidRDefault="00D57461" w:rsidP="00D57461">
      <w:pPr>
        <w:jc w:val="center"/>
      </w:pPr>
    </w:p>
    <w:p w:rsidR="00D57461" w:rsidRDefault="00D57461" w:rsidP="00D57461">
      <w:pPr>
        <w:jc w:val="center"/>
      </w:pPr>
    </w:p>
    <w:p w:rsidR="006C5EA4" w:rsidRDefault="006C5EA4" w:rsidP="00D57461">
      <w:pPr>
        <w:jc w:val="center"/>
      </w:pPr>
    </w:p>
    <w:p w:rsidR="006C5EA4" w:rsidRDefault="006C5EA4" w:rsidP="00D57461">
      <w:pPr>
        <w:jc w:val="right"/>
      </w:pPr>
    </w:p>
    <w:p w:rsidR="00D57461" w:rsidRPr="00BF0F63" w:rsidRDefault="00D57461" w:rsidP="00D57461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4966A5">
        <w:t>П</w:t>
      </w:r>
      <w:r w:rsidRPr="00BF0F63">
        <w:rPr>
          <w:sz w:val="22"/>
          <w:szCs w:val="22"/>
        </w:rPr>
        <w:t>риложение  к решению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BF0F63">
        <w:rPr>
          <w:sz w:val="22"/>
          <w:szCs w:val="22"/>
        </w:rPr>
        <w:t xml:space="preserve">сессии Совета депутатов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                    </w:t>
      </w:r>
      <w:proofErr w:type="spellStart"/>
      <w:r w:rsidRPr="00BF0F63">
        <w:rPr>
          <w:sz w:val="22"/>
          <w:szCs w:val="22"/>
        </w:rPr>
        <w:t>Усть-Таркского</w:t>
      </w:r>
      <w:proofErr w:type="spellEnd"/>
      <w:r w:rsidRPr="00BF0F63">
        <w:rPr>
          <w:sz w:val="22"/>
          <w:szCs w:val="22"/>
        </w:rPr>
        <w:t xml:space="preserve"> района      </w:t>
      </w:r>
    </w:p>
    <w:p w:rsidR="00D57461" w:rsidRPr="00BF0F63" w:rsidRDefault="00D57461" w:rsidP="00D57461">
      <w:pPr>
        <w:jc w:val="right"/>
        <w:rPr>
          <w:sz w:val="22"/>
          <w:szCs w:val="22"/>
        </w:rPr>
      </w:pPr>
      <w:r w:rsidRPr="00BF0F63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      о</w:t>
      </w:r>
      <w:r w:rsidRPr="00BF0F63">
        <w:rPr>
          <w:sz w:val="22"/>
          <w:szCs w:val="22"/>
        </w:rPr>
        <w:t xml:space="preserve">т </w:t>
      </w:r>
      <w:r w:rsidR="00814608">
        <w:rPr>
          <w:sz w:val="22"/>
          <w:szCs w:val="22"/>
        </w:rPr>
        <w:t>20</w:t>
      </w:r>
      <w:r w:rsidRPr="00BF0F63">
        <w:rPr>
          <w:sz w:val="22"/>
          <w:szCs w:val="22"/>
        </w:rPr>
        <w:t>.</w:t>
      </w:r>
      <w:r w:rsidR="00814608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BF0F63">
        <w:rPr>
          <w:sz w:val="22"/>
          <w:szCs w:val="22"/>
        </w:rPr>
        <w:t>.201</w:t>
      </w:r>
      <w:r w:rsidR="00814608">
        <w:rPr>
          <w:sz w:val="22"/>
          <w:szCs w:val="22"/>
        </w:rPr>
        <w:t>7</w:t>
      </w:r>
      <w:r w:rsidRPr="00BF0F63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373D39">
        <w:rPr>
          <w:sz w:val="22"/>
          <w:szCs w:val="22"/>
        </w:rPr>
        <w:t>188</w:t>
      </w:r>
      <w:bookmarkStart w:id="0" w:name="_GoBack"/>
      <w:bookmarkEnd w:id="0"/>
    </w:p>
    <w:p w:rsidR="00D57461" w:rsidRDefault="00D57461" w:rsidP="00D57461">
      <w:pPr>
        <w:ind w:firstLine="0"/>
        <w:jc w:val="right"/>
      </w:pPr>
      <w:r>
        <w:t xml:space="preserve">                    </w:t>
      </w:r>
    </w:p>
    <w:p w:rsidR="00D57461" w:rsidRDefault="00D57461" w:rsidP="00D57461">
      <w:pPr>
        <w:ind w:firstLine="0"/>
      </w:pPr>
    </w:p>
    <w:p w:rsidR="00B11767" w:rsidRDefault="00B11767" w:rsidP="00D57461">
      <w:pPr>
        <w:ind w:firstLine="0"/>
      </w:pPr>
    </w:p>
    <w:p w:rsidR="00D57461" w:rsidRDefault="00D57461" w:rsidP="00D57461">
      <w:pPr>
        <w:ind w:firstLine="0"/>
      </w:pPr>
    </w:p>
    <w:p w:rsidR="00D57461" w:rsidRPr="00A600D8" w:rsidRDefault="00D57461" w:rsidP="00D57461">
      <w:pPr>
        <w:ind w:firstLine="0"/>
        <w:jc w:val="center"/>
        <w:rPr>
          <w:b/>
        </w:rPr>
      </w:pPr>
      <w:r w:rsidRPr="00A600D8">
        <w:rPr>
          <w:b/>
        </w:rPr>
        <w:t>Постоянная комиссия</w:t>
      </w:r>
    </w:p>
    <w:p w:rsidR="00D57461" w:rsidRPr="00A600D8" w:rsidRDefault="00D57461" w:rsidP="00D57461">
      <w:pPr>
        <w:ind w:firstLine="0"/>
        <w:jc w:val="center"/>
        <w:rPr>
          <w:b/>
        </w:rPr>
      </w:pPr>
      <w:r w:rsidRPr="00A600D8">
        <w:rPr>
          <w:b/>
        </w:rPr>
        <w:t xml:space="preserve">по сельскому хозяйству, </w:t>
      </w:r>
      <w:r>
        <w:rPr>
          <w:b/>
        </w:rPr>
        <w:t>м</w:t>
      </w:r>
      <w:r w:rsidRPr="00A600D8">
        <w:rPr>
          <w:b/>
        </w:rPr>
        <w:t>униципальной собственности</w:t>
      </w:r>
      <w:r>
        <w:rPr>
          <w:b/>
        </w:rPr>
        <w:t>,</w:t>
      </w:r>
      <w:r w:rsidRPr="00A600D8">
        <w:rPr>
          <w:b/>
        </w:rPr>
        <w:t xml:space="preserve"> экологии, природопользованию</w:t>
      </w:r>
      <w:r>
        <w:rPr>
          <w:b/>
        </w:rPr>
        <w:t xml:space="preserve"> </w:t>
      </w:r>
      <w:r w:rsidRPr="00A600D8">
        <w:rPr>
          <w:b/>
        </w:rPr>
        <w:t>и земельным отношениям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5220"/>
        <w:gridCol w:w="3317"/>
      </w:tblGrid>
      <w:tr w:rsidR="00D57461" w:rsidTr="00BE574B">
        <w:tc>
          <w:tcPr>
            <w:tcW w:w="1316" w:type="dxa"/>
          </w:tcPr>
          <w:p w:rsidR="00D57461" w:rsidRDefault="00D57461" w:rsidP="007B1C5E">
            <w:pPr>
              <w:ind w:firstLine="0"/>
            </w:pPr>
            <w:proofErr w:type="gramStart"/>
            <w:r>
              <w:t>П</w:t>
            </w:r>
            <w:proofErr w:type="gramEnd"/>
            <w:r>
              <w:t>№</w:t>
            </w:r>
          </w:p>
        </w:tc>
        <w:tc>
          <w:tcPr>
            <w:tcW w:w="5220" w:type="dxa"/>
          </w:tcPr>
          <w:p w:rsidR="00D57461" w:rsidRDefault="00D57461" w:rsidP="007B1C5E">
            <w:pPr>
              <w:ind w:firstLine="0"/>
            </w:pPr>
            <w:r>
              <w:t>Фамилия, имя, отчество депутата</w:t>
            </w:r>
          </w:p>
        </w:tc>
        <w:tc>
          <w:tcPr>
            <w:tcW w:w="3317" w:type="dxa"/>
          </w:tcPr>
          <w:p w:rsidR="00D57461" w:rsidRDefault="00D57461" w:rsidP="004966A5">
            <w:pPr>
              <w:ind w:firstLine="0"/>
              <w:jc w:val="left"/>
            </w:pPr>
            <w:r>
              <w:t>Указать председатель, зам. председателя, секретарь</w:t>
            </w:r>
          </w:p>
        </w:tc>
      </w:tr>
      <w:tr w:rsidR="00D57461" w:rsidTr="00BE574B">
        <w:tc>
          <w:tcPr>
            <w:tcW w:w="1316" w:type="dxa"/>
          </w:tcPr>
          <w:p w:rsidR="00D57461" w:rsidRDefault="00D57461" w:rsidP="007B1C5E">
            <w:pPr>
              <w:ind w:firstLine="0"/>
            </w:pPr>
            <w:r>
              <w:t>1.</w:t>
            </w:r>
          </w:p>
        </w:tc>
        <w:tc>
          <w:tcPr>
            <w:tcW w:w="5220" w:type="dxa"/>
          </w:tcPr>
          <w:p w:rsidR="00D57461" w:rsidRDefault="00D57461" w:rsidP="007B1C5E">
            <w:pPr>
              <w:ind w:firstLine="0"/>
            </w:pPr>
            <w:proofErr w:type="spellStart"/>
            <w:r>
              <w:t>Кляйн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3317" w:type="dxa"/>
          </w:tcPr>
          <w:p w:rsidR="00D57461" w:rsidRDefault="00D57461" w:rsidP="007B1C5E">
            <w:pPr>
              <w:ind w:firstLine="0"/>
            </w:pPr>
            <w:r>
              <w:t>председатель</w:t>
            </w:r>
          </w:p>
        </w:tc>
      </w:tr>
      <w:tr w:rsidR="00D57461" w:rsidTr="00BE574B">
        <w:tc>
          <w:tcPr>
            <w:tcW w:w="1316" w:type="dxa"/>
          </w:tcPr>
          <w:p w:rsidR="00D57461" w:rsidRDefault="00D57461" w:rsidP="007B1C5E">
            <w:pPr>
              <w:ind w:firstLine="0"/>
            </w:pPr>
            <w:r>
              <w:t>2.</w:t>
            </w:r>
          </w:p>
        </w:tc>
        <w:tc>
          <w:tcPr>
            <w:tcW w:w="5220" w:type="dxa"/>
          </w:tcPr>
          <w:p w:rsidR="00D57461" w:rsidRDefault="00BE574B" w:rsidP="007B1C5E">
            <w:pPr>
              <w:ind w:firstLine="0"/>
            </w:pPr>
            <w:r>
              <w:t>Артищев Петр Владимирович</w:t>
            </w:r>
          </w:p>
        </w:tc>
        <w:tc>
          <w:tcPr>
            <w:tcW w:w="3317" w:type="dxa"/>
          </w:tcPr>
          <w:p w:rsidR="00D57461" w:rsidRDefault="00D57461" w:rsidP="007B1C5E">
            <w:pPr>
              <w:ind w:firstLine="0"/>
            </w:pPr>
            <w:r>
              <w:t>заместитель председателя</w:t>
            </w:r>
          </w:p>
        </w:tc>
      </w:tr>
      <w:tr w:rsidR="00D57461" w:rsidTr="00BE574B">
        <w:tc>
          <w:tcPr>
            <w:tcW w:w="1316" w:type="dxa"/>
          </w:tcPr>
          <w:p w:rsidR="00D57461" w:rsidRDefault="00D57461" w:rsidP="007B1C5E">
            <w:pPr>
              <w:ind w:firstLine="0"/>
            </w:pPr>
            <w:r>
              <w:t>3.</w:t>
            </w:r>
          </w:p>
        </w:tc>
        <w:tc>
          <w:tcPr>
            <w:tcW w:w="5220" w:type="dxa"/>
          </w:tcPr>
          <w:p w:rsidR="00D57461" w:rsidRDefault="00BE574B" w:rsidP="007B1C5E">
            <w:pPr>
              <w:ind w:firstLine="0"/>
            </w:pPr>
            <w:proofErr w:type="spellStart"/>
            <w:r>
              <w:t>Муртазина</w:t>
            </w:r>
            <w:proofErr w:type="spellEnd"/>
            <w:r>
              <w:t xml:space="preserve"> Нина Гавриловна</w:t>
            </w:r>
          </w:p>
        </w:tc>
        <w:tc>
          <w:tcPr>
            <w:tcW w:w="3317" w:type="dxa"/>
          </w:tcPr>
          <w:p w:rsidR="00D57461" w:rsidRDefault="00D57461" w:rsidP="007B1C5E">
            <w:pPr>
              <w:ind w:firstLine="0"/>
            </w:pPr>
            <w:r>
              <w:t>секретарь</w:t>
            </w:r>
          </w:p>
        </w:tc>
      </w:tr>
      <w:tr w:rsidR="00BE574B" w:rsidTr="00BE574B">
        <w:tc>
          <w:tcPr>
            <w:tcW w:w="1316" w:type="dxa"/>
          </w:tcPr>
          <w:p w:rsidR="00BE574B" w:rsidRDefault="00BE574B" w:rsidP="007B1C5E">
            <w:pPr>
              <w:ind w:firstLine="0"/>
            </w:pPr>
            <w:r>
              <w:t>4.</w:t>
            </w:r>
          </w:p>
        </w:tc>
        <w:tc>
          <w:tcPr>
            <w:tcW w:w="5220" w:type="dxa"/>
          </w:tcPr>
          <w:p w:rsidR="00BE574B" w:rsidRDefault="004966A5" w:rsidP="004966A5">
            <w:pPr>
              <w:ind w:firstLine="0"/>
            </w:pPr>
            <w:r>
              <w:t>Евстафьева</w:t>
            </w:r>
            <w:r w:rsidR="00BE574B">
              <w:t xml:space="preserve"> </w:t>
            </w:r>
            <w:r>
              <w:t>Наталья</w:t>
            </w:r>
            <w:r w:rsidR="00BE574B">
              <w:t xml:space="preserve"> </w:t>
            </w:r>
            <w:r>
              <w:t>Леонидовна</w:t>
            </w:r>
          </w:p>
        </w:tc>
        <w:tc>
          <w:tcPr>
            <w:tcW w:w="3317" w:type="dxa"/>
          </w:tcPr>
          <w:p w:rsidR="00BE574B" w:rsidRDefault="00BE574B" w:rsidP="007B1C5E">
            <w:pPr>
              <w:ind w:firstLine="0"/>
            </w:pPr>
            <w:r>
              <w:t>члены комиссии:</w:t>
            </w:r>
          </w:p>
        </w:tc>
      </w:tr>
      <w:tr w:rsidR="00D57461" w:rsidTr="00BE574B">
        <w:tc>
          <w:tcPr>
            <w:tcW w:w="1316" w:type="dxa"/>
          </w:tcPr>
          <w:p w:rsidR="00D57461" w:rsidRDefault="00BE574B" w:rsidP="007B1C5E">
            <w:pPr>
              <w:ind w:firstLine="0"/>
            </w:pPr>
            <w:r>
              <w:t>5</w:t>
            </w:r>
            <w:r w:rsidR="00D57461">
              <w:t>.</w:t>
            </w:r>
          </w:p>
        </w:tc>
        <w:tc>
          <w:tcPr>
            <w:tcW w:w="5220" w:type="dxa"/>
          </w:tcPr>
          <w:p w:rsidR="00D57461" w:rsidRDefault="00D57461" w:rsidP="007B1C5E">
            <w:pPr>
              <w:ind w:firstLine="0"/>
            </w:pPr>
            <w:r>
              <w:t>Павлов Сергей Викторович</w:t>
            </w:r>
          </w:p>
        </w:tc>
        <w:tc>
          <w:tcPr>
            <w:tcW w:w="3317" w:type="dxa"/>
          </w:tcPr>
          <w:p w:rsidR="00D57461" w:rsidRDefault="00D57461" w:rsidP="007B1C5E">
            <w:pPr>
              <w:ind w:firstLine="0"/>
            </w:pPr>
          </w:p>
        </w:tc>
      </w:tr>
      <w:tr w:rsidR="00D57461" w:rsidTr="00BE574B">
        <w:tc>
          <w:tcPr>
            <w:tcW w:w="1316" w:type="dxa"/>
          </w:tcPr>
          <w:p w:rsidR="00D57461" w:rsidRDefault="00BE574B" w:rsidP="007B1C5E">
            <w:pPr>
              <w:ind w:firstLine="0"/>
            </w:pPr>
            <w:r>
              <w:t>6</w:t>
            </w:r>
            <w:r w:rsidR="00D57461">
              <w:t>.</w:t>
            </w:r>
          </w:p>
        </w:tc>
        <w:tc>
          <w:tcPr>
            <w:tcW w:w="5220" w:type="dxa"/>
          </w:tcPr>
          <w:p w:rsidR="00D57461" w:rsidRDefault="00B11767" w:rsidP="00BE574B">
            <w:pPr>
              <w:ind w:firstLine="0"/>
            </w:pPr>
            <w:proofErr w:type="spellStart"/>
            <w:r>
              <w:t>Носкова</w:t>
            </w:r>
            <w:proofErr w:type="spellEnd"/>
            <w:r>
              <w:t xml:space="preserve"> Людмила Адамовна</w:t>
            </w:r>
          </w:p>
        </w:tc>
        <w:tc>
          <w:tcPr>
            <w:tcW w:w="3317" w:type="dxa"/>
          </w:tcPr>
          <w:p w:rsidR="00D57461" w:rsidRDefault="00D57461" w:rsidP="007B1C5E">
            <w:pPr>
              <w:ind w:firstLine="0"/>
            </w:pPr>
          </w:p>
        </w:tc>
      </w:tr>
      <w:tr w:rsidR="00B11767" w:rsidTr="00BE574B">
        <w:tc>
          <w:tcPr>
            <w:tcW w:w="1316" w:type="dxa"/>
          </w:tcPr>
          <w:p w:rsidR="00B11767" w:rsidRDefault="00B11767" w:rsidP="007B1C5E">
            <w:pPr>
              <w:ind w:firstLine="0"/>
            </w:pPr>
            <w:r>
              <w:t>7.</w:t>
            </w:r>
          </w:p>
        </w:tc>
        <w:tc>
          <w:tcPr>
            <w:tcW w:w="5220" w:type="dxa"/>
          </w:tcPr>
          <w:p w:rsidR="00B11767" w:rsidRDefault="00B11767" w:rsidP="00BE574B">
            <w:pPr>
              <w:ind w:firstLine="0"/>
            </w:pPr>
            <w:r>
              <w:t>Наумов Анатолий Кириллович</w:t>
            </w:r>
          </w:p>
        </w:tc>
        <w:tc>
          <w:tcPr>
            <w:tcW w:w="3317" w:type="dxa"/>
          </w:tcPr>
          <w:p w:rsidR="00B11767" w:rsidRDefault="00B11767" w:rsidP="007B1C5E">
            <w:pPr>
              <w:ind w:firstLine="0"/>
            </w:pPr>
          </w:p>
        </w:tc>
      </w:tr>
    </w:tbl>
    <w:p w:rsidR="00D57461" w:rsidRDefault="00D57461" w:rsidP="00D57461">
      <w:pPr>
        <w:ind w:firstLine="0"/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>
      <w:pPr>
        <w:ind w:firstLine="0"/>
        <w:jc w:val="center"/>
        <w:rPr>
          <w:b/>
        </w:rPr>
      </w:pPr>
    </w:p>
    <w:p w:rsidR="00E05039" w:rsidRDefault="00E05039" w:rsidP="00E05039"/>
    <w:p w:rsidR="00914944" w:rsidRDefault="00914944"/>
    <w:sectPr w:rsidR="00914944" w:rsidSect="00373D39">
      <w:headerReference w:type="even" r:id="rId9"/>
      <w:headerReference w:type="default" r:id="rId10"/>
      <w:headerReference w:type="first" r:id="rId11"/>
      <w:pgSz w:w="11906" w:h="16838" w:code="9"/>
      <w:pgMar w:top="567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00" w:rsidRDefault="00F42500">
      <w:r>
        <w:separator/>
      </w:r>
    </w:p>
  </w:endnote>
  <w:endnote w:type="continuationSeparator" w:id="0">
    <w:p w:rsidR="00F42500" w:rsidRDefault="00F4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00" w:rsidRDefault="00F42500">
      <w:r>
        <w:separator/>
      </w:r>
    </w:p>
  </w:footnote>
  <w:footnote w:type="continuationSeparator" w:id="0">
    <w:p w:rsidR="00F42500" w:rsidRDefault="00F4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F42500">
    <w:pPr>
      <w:pStyle w:val="a4"/>
      <w:jc w:val="center"/>
    </w:pPr>
  </w:p>
  <w:p w:rsidR="005D2D96" w:rsidRDefault="00F425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8336F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D39">
      <w:rPr>
        <w:noProof/>
      </w:rPr>
      <w:t>2</w:t>
    </w:r>
    <w:r>
      <w:rPr>
        <w:noProof/>
      </w:rPr>
      <w:fldChar w:fldCharType="end"/>
    </w:r>
  </w:p>
  <w:p w:rsidR="005D2D96" w:rsidRDefault="00F425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96" w:rsidRDefault="00F42500">
    <w:pPr>
      <w:pStyle w:val="a4"/>
      <w:jc w:val="center"/>
    </w:pPr>
  </w:p>
  <w:p w:rsidR="005D2D96" w:rsidRDefault="00F425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F"/>
    <w:rsid w:val="000A0C3F"/>
    <w:rsid w:val="000F70A0"/>
    <w:rsid w:val="001311C3"/>
    <w:rsid w:val="001B619B"/>
    <w:rsid w:val="002025A7"/>
    <w:rsid w:val="00257154"/>
    <w:rsid w:val="00373D39"/>
    <w:rsid w:val="003C17BB"/>
    <w:rsid w:val="004043AB"/>
    <w:rsid w:val="00443DFE"/>
    <w:rsid w:val="004966A5"/>
    <w:rsid w:val="006038EE"/>
    <w:rsid w:val="006C5EA4"/>
    <w:rsid w:val="0076531D"/>
    <w:rsid w:val="007C068A"/>
    <w:rsid w:val="00814608"/>
    <w:rsid w:val="008336F7"/>
    <w:rsid w:val="008D391F"/>
    <w:rsid w:val="008F1397"/>
    <w:rsid w:val="00914944"/>
    <w:rsid w:val="00981E55"/>
    <w:rsid w:val="009942B4"/>
    <w:rsid w:val="009B3824"/>
    <w:rsid w:val="00AA154A"/>
    <w:rsid w:val="00AF7DE4"/>
    <w:rsid w:val="00B11767"/>
    <w:rsid w:val="00B43C41"/>
    <w:rsid w:val="00B6677A"/>
    <w:rsid w:val="00BE574B"/>
    <w:rsid w:val="00BF1E08"/>
    <w:rsid w:val="00C26D33"/>
    <w:rsid w:val="00C96C80"/>
    <w:rsid w:val="00CC37D0"/>
    <w:rsid w:val="00CE4CC9"/>
    <w:rsid w:val="00CF34E2"/>
    <w:rsid w:val="00D57461"/>
    <w:rsid w:val="00D95911"/>
    <w:rsid w:val="00E01BAD"/>
    <w:rsid w:val="00E05039"/>
    <w:rsid w:val="00E8097A"/>
    <w:rsid w:val="00F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1"/>
    <w:pPr>
      <w:ind w:firstLine="340"/>
      <w:jc w:val="both"/>
    </w:pPr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461"/>
    <w:rPr>
      <w:rFonts w:ascii="Times New Roman" w:eastAsia="Times New Roman" w:hAnsi="Times New Roman"/>
      <w:sz w:val="28"/>
      <w:lang w:eastAsia="ru-RU"/>
    </w:rPr>
  </w:style>
  <w:style w:type="paragraph" w:customStyle="1" w:styleId="ConsPlusNormal">
    <w:name w:val="ConsPlusNormal"/>
    <w:uiPriority w:val="99"/>
    <w:rsid w:val="00D5746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96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6A5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5D99-1CD7-4D77-9422-99A6D643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23</cp:revision>
  <cp:lastPrinted>2017-10-23T02:17:00Z</cp:lastPrinted>
  <dcterms:created xsi:type="dcterms:W3CDTF">2016-07-12T06:21:00Z</dcterms:created>
  <dcterms:modified xsi:type="dcterms:W3CDTF">2017-10-23T02:17:00Z</dcterms:modified>
</cp:coreProperties>
</file>