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F38" w:rsidRPr="003E2F38" w:rsidRDefault="00EC2099" w:rsidP="009573DD">
      <w:pPr>
        <w:pStyle w:val="30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="009573D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3E2F38" w:rsidRPr="003E2F38">
        <w:rPr>
          <w:rFonts w:ascii="Times New Roman" w:hAnsi="Times New Roman" w:cs="Times New Roman"/>
          <w:color w:val="000000"/>
          <w:sz w:val="24"/>
          <w:szCs w:val="24"/>
        </w:rPr>
        <w:t>УТВЕРЖД</w:t>
      </w:r>
      <w:r w:rsidR="00A10336">
        <w:rPr>
          <w:rFonts w:ascii="Times New Roman" w:hAnsi="Times New Roman" w:cs="Times New Roman"/>
          <w:color w:val="000000"/>
          <w:sz w:val="24"/>
          <w:szCs w:val="24"/>
        </w:rPr>
        <w:t>ЕНО</w:t>
      </w:r>
    </w:p>
    <w:p w:rsidR="009573DD" w:rsidRPr="008F5D40" w:rsidRDefault="009573DD" w:rsidP="003E2F38">
      <w:pPr>
        <w:pStyle w:val="30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5D40">
        <w:rPr>
          <w:rFonts w:ascii="Times New Roman" w:hAnsi="Times New Roman" w:cs="Times New Roman"/>
          <w:sz w:val="24"/>
          <w:szCs w:val="24"/>
        </w:rPr>
        <w:t xml:space="preserve">Постановлением Главы </w:t>
      </w:r>
    </w:p>
    <w:p w:rsidR="009573DD" w:rsidRPr="008F5D40" w:rsidRDefault="009573DD" w:rsidP="003E2F38">
      <w:pPr>
        <w:pStyle w:val="30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5D40">
        <w:rPr>
          <w:rFonts w:ascii="Times New Roman" w:hAnsi="Times New Roman" w:cs="Times New Roman"/>
          <w:sz w:val="24"/>
          <w:szCs w:val="24"/>
        </w:rPr>
        <w:t xml:space="preserve">администрации Усть-Таркского района </w:t>
      </w:r>
    </w:p>
    <w:p w:rsidR="003E2F38" w:rsidRPr="008F5D40" w:rsidRDefault="009573DD" w:rsidP="003E2F38">
      <w:pPr>
        <w:pStyle w:val="30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5D40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E2F38" w:rsidRPr="008F5D40" w:rsidRDefault="00EB515E" w:rsidP="003E2F38">
      <w:pPr>
        <w:pStyle w:val="30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F5D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«30» сентября </w:t>
      </w:r>
      <w:r w:rsidR="003E2F38" w:rsidRPr="008F5D40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3E2F38" w:rsidRPr="008F5D4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№ 240</w:t>
      </w:r>
    </w:p>
    <w:p w:rsidR="003E2F38" w:rsidRDefault="003E2F38" w:rsidP="003E2F38">
      <w:pPr>
        <w:pStyle w:val="30"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41EDA" w:rsidRDefault="00A10336" w:rsidP="00704AAD">
      <w:pPr>
        <w:pStyle w:val="30"/>
        <w:shd w:val="clear" w:color="auto" w:fill="auto"/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4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  <w:r w:rsidRPr="00704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мероприятий («дорожная карта) управления образования администрации Усть-Таркского района</w:t>
      </w:r>
      <w:r w:rsidR="00F56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04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повышению значений показателей доступности для инвалидов объектов и предоставляемых на них услуг</w:t>
      </w:r>
      <w:r w:rsidR="00F56B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04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образования</w:t>
      </w:r>
    </w:p>
    <w:p w:rsidR="00704AAD" w:rsidRPr="00704AAD" w:rsidRDefault="00704AAD" w:rsidP="00704AAD">
      <w:pPr>
        <w:pStyle w:val="30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0336" w:rsidRDefault="00A10336" w:rsidP="00704AA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4A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План мероприятий («дорожная карта») управления образования администрации Усть-Таркского района по повышению значений показателей доступности для инвалидов объектов и предоставляемых на них услуг в сфере образования направлен на обеспечение условий доступности для инвалидов в образовательных организаци</w:t>
      </w:r>
      <w:r w:rsidR="00A45172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ях района</w:t>
      </w: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объекты).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2. Целью «дорожной карты» является поэтапное повышение с учетом финансовых возможностей уровня доступности для инвалидов объектов и предоставляемых на них услуг в сфере образования (далее - услуги).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3. «Дорожной картой» в соответствии с Правилами разработки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деятельности, утвержденными постановлением Правительства Российской Федерации от 17 июня 2015 г. № 599, определяются:</w:t>
      </w:r>
    </w:p>
    <w:p w:rsidR="00A10336" w:rsidRPr="008F5D40" w:rsidRDefault="00A10336" w:rsidP="00EC42B3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обеспечения доступности для инвалидов объектов и услуг; </w:t>
      </w:r>
    </w:p>
    <w:p w:rsidR="00A10336" w:rsidRPr="008F5D40" w:rsidRDefault="00A10336" w:rsidP="00EC42B3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показателей доступности для инвалидов объектов и услуг (на период 2016 - 2030 годов);</w:t>
      </w:r>
    </w:p>
    <w:p w:rsidR="00A10336" w:rsidRPr="008F5D40" w:rsidRDefault="00A10336" w:rsidP="00EC42B3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мероприятий, реализуемых для достижения запланированных значений показателей доступности для инвалидов объектов и услуг.</w:t>
      </w:r>
    </w:p>
    <w:p w:rsidR="00A10336" w:rsidRPr="008F5D40" w:rsidRDefault="00146E14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Задачами</w:t>
      </w:r>
      <w:r w:rsidR="00A10336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«дорожной карты» являются: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доступности для инвалидов объектов и услуг, а также оказание им при этом необходимой помощи в пределах полномочий, возложенных на образовательные организации, в том числе альтернативными методами на объектах, если существующие объекты невозможно полностью приспособить с учетом потребностей инвалидов до их реконструкции или капитального ремонта;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оснащение объектов приспособлениями, средствами и источниками информации в доступной форме, позволяющими обеспечить доступность для </w:t>
      </w:r>
      <w:proofErr w:type="gramStart"/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инвалидов</w:t>
      </w:r>
      <w:proofErr w:type="gramEnd"/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предоставляемых на них услуг;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паспортизации объектов и услуг, принятие и реализация решений о сроках поэтапного повышения значений показателей их доступности до уровня требований, предусмотренных законодательством Российской Федерации.</w:t>
      </w:r>
    </w:p>
    <w:p w:rsidR="00A10336" w:rsidRPr="008F5D40" w:rsidRDefault="001C5355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10336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. «Дорожной картой» предусматривается создание необходимых условий для решения основных проблем с обеспечением для инвалидов беспрепятственного доступа к объектам и услугам, таких как: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объектов с низкой степенью доступности и полностью не доступных для инвалидов, в которых им предоставляются услуги;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объектов, которые невозможно до их реконструкции или капитального ремонта приспособить с учетом потребностей инвалидов;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или неполная оснащенность части объектов приспособлениями, средствами и источниками информации в доступной форме, необходимыми для получения инвалидами услуг наравне с другими лицами;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наличие работников, предоставляющих услуги инвалидам, не прошедших инструктирование или </w:t>
      </w:r>
      <w:proofErr w:type="gramStart"/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вопросам</w:t>
      </w:r>
      <w:proofErr w:type="gramEnd"/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связанным с обеспечением их доступности и оказанием при этом помощи инвалидам, и не владеющих необходимыми для этого знаниями и навыками;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паспортов доступности объектов, содержащих решения об объеме и сроках проведения мероприятий по поэтапному созданию условий для беспрепятственного доступа к ним инвалидов;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 административных регламентах ряда государственных услуг, а также в должностных инструкциях работников положений, определяющих их обязанности и порядок действий по оказанию инвалидам помощи и содействия в преодолении барьеров, мешающих получению ими услуг наравне с другими лицами.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«Дорожной картой» предусматривается проведение мероприятий по поэтапному повышению значений показателей предоставляемых услуг инвалидам с учетом имеющихся у них нарушений функций организма, а также оказанию им помощи в преодолении барьеров,</w:t>
      </w:r>
      <w:r w:rsidR="001C5355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препятствующих получению услуг, таких как: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внесение в </w:t>
      </w:r>
      <w:r w:rsidR="001C5355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ормативные правовые акты положений, обеспечивающих соблюдение установленных законодательством Российской Федерации условий доступности объектов и услуг для инвалидов;</w:t>
      </w:r>
    </w:p>
    <w:p w:rsidR="00A10336" w:rsidRPr="008F5D40" w:rsidRDefault="00A10336" w:rsidP="00EC42B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работы по обеспечению предоставления услуг инвалидам, в том числе альтернативными методами;</w:t>
      </w:r>
    </w:p>
    <w:p w:rsidR="00B35344" w:rsidRDefault="00A10336" w:rsidP="00B353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перечня оказываемых услуг, доступных для лиц с ограниченными возможностями, через информационно-</w:t>
      </w:r>
      <w:r w:rsidR="001C5355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лекоммуникационную сеть «Интернет».</w:t>
      </w:r>
    </w:p>
    <w:p w:rsidR="00B35344" w:rsidRPr="00B35344" w:rsidRDefault="00B43EAB" w:rsidP="00B3534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10336" w:rsidRPr="00B353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35344"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«Дорожная карта» разработана в соответствии с постановлением Правительства Российской Федерации от 17.06.2015 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 и включает:</w:t>
      </w:r>
    </w:p>
    <w:p w:rsidR="00B35344" w:rsidRPr="00B35344" w:rsidRDefault="00B35344" w:rsidP="00B35344">
      <w:pPr>
        <w:widowControl w:val="0"/>
        <w:spacing w:after="0" w:line="322" w:lineRule="exact"/>
        <w:ind w:left="20" w:firstLine="26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общие положения;</w:t>
      </w:r>
    </w:p>
    <w:p w:rsidR="00B35344" w:rsidRPr="00B35344" w:rsidRDefault="00B35344" w:rsidP="00B35344">
      <w:pPr>
        <w:widowControl w:val="0"/>
        <w:spacing w:after="0" w:line="322" w:lineRule="exact"/>
        <w:ind w:left="20" w:right="20" w:firstLine="26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таблицу повышения значений показателей доступности для инвалидов объектов и услуг в сфере образования;</w:t>
      </w:r>
    </w:p>
    <w:p w:rsidR="00B35344" w:rsidRDefault="00B35344" w:rsidP="00B35344">
      <w:pPr>
        <w:widowControl w:val="0"/>
        <w:spacing w:after="0" w:line="322" w:lineRule="exact"/>
        <w:ind w:left="20" w:right="20" w:firstLine="26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перечень мероприятий, реализуемых для достижения запланированных значений показателей доступности для инвалидов объектов и услуг в сфере образования.</w:t>
      </w:r>
    </w:p>
    <w:p w:rsidR="00B35344" w:rsidRPr="00B35344" w:rsidRDefault="00B35344" w:rsidP="00B35344">
      <w:pPr>
        <w:widowControl w:val="0"/>
        <w:spacing w:after="0" w:line="322" w:lineRule="exact"/>
        <w:ind w:left="20" w:right="20" w:hanging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7. «Дорожная карта» предусматривает проведение мероприятий по поэтапному повышению значений показателей доступности предоставляемых услуг инвалидам (детям-инвалидам) с учетом имеющихся у них нарушений функций организма, а также оказанию им помощи в преодолении барьеров, препятствующих получению услуг в сфере образования:</w:t>
      </w:r>
    </w:p>
    <w:p w:rsidR="00B35344" w:rsidRPr="00B35344" w:rsidRDefault="00B35344" w:rsidP="00B35344">
      <w:pPr>
        <w:widowControl w:val="0"/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организация работы по обеспечению предоставления услуг инвалидам (детям-инвалидам), в том числе альтернативными методами;</w:t>
      </w:r>
    </w:p>
    <w:p w:rsidR="00B35344" w:rsidRDefault="00B35344" w:rsidP="00B35344">
      <w:pPr>
        <w:widowControl w:val="0"/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выполнение плана мероприятий («дорожной карты») по реализации концепции развития инклюзивного образования на территории Новосибирской области на 2016-2020 годы.</w:t>
      </w:r>
    </w:p>
    <w:p w:rsidR="00B35344" w:rsidRDefault="00B35344" w:rsidP="00B35344">
      <w:pPr>
        <w:widowControl w:val="0"/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8. Планируемое повышение значений показателей доступности объектов и услуг в сфере образования и сроки их достижения определены в «дорожной карте» на основе:</w:t>
      </w:r>
    </w:p>
    <w:p w:rsidR="00B35344" w:rsidRDefault="00B35344" w:rsidP="00B35344">
      <w:pPr>
        <w:widowControl w:val="0"/>
        <w:spacing w:after="0" w:line="322" w:lineRule="exact"/>
        <w:ind w:left="20" w:right="20" w:firstLine="26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Закона Новосибирской области от 24.12.2015 № 23-ОЗ «Об областном бюджете Новосибирской области на 2016 год и плановый период 2017 и 2018 годов»;</w:t>
      </w:r>
    </w:p>
    <w:p w:rsidR="00B35344" w:rsidRDefault="00B35344" w:rsidP="00B35344">
      <w:pPr>
        <w:widowControl w:val="0"/>
        <w:spacing w:after="0" w:line="322" w:lineRule="exact"/>
        <w:ind w:left="20" w:right="20" w:firstLine="26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Федерального закона от 01.12.2014 № 419-ФЗ «О внесении изменений в отдельные законодательные акты Российской Федерации по вопросам социальной защиты населения в связи с ратификацией Конвенции о правах инвалидов»;</w:t>
      </w:r>
    </w:p>
    <w:p w:rsidR="00B35344" w:rsidRDefault="00B35344" w:rsidP="00B35344">
      <w:pPr>
        <w:widowControl w:val="0"/>
        <w:spacing w:after="0" w:line="322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lastRenderedPageBreak/>
        <w:t>постановления Правительства Российской Федерации от 26.12.2014 № 1521 «Об утверждении перечня национальных стандартов и свод правил (частей таких стандартов и сводов правил), в результате которых на обязательной основе обеспечивается соблюдение требований Федерального закона «Технический регламент о безопасности зданий и сооружений»;</w:t>
      </w:r>
    </w:p>
    <w:p w:rsidR="00B35344" w:rsidRDefault="00B35344" w:rsidP="00B35344">
      <w:pPr>
        <w:widowControl w:val="0"/>
        <w:spacing w:after="0" w:line="322" w:lineRule="exact"/>
        <w:ind w:left="20" w:right="20" w:firstLine="26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приказа Министерства образования и науки Российской Федерации от 09.12.2015</w:t>
      </w: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№ 1309</w:t>
      </w: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ab/>
        <w:t>«Об утверждении Порядка обеспечения условий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доступности для инвалидов объектов и предоставляемых услуг в сфере образования, а также оказания им при этом необходимой помощи»;</w:t>
      </w:r>
    </w:p>
    <w:p w:rsidR="00B35344" w:rsidRPr="00B35344" w:rsidRDefault="00B35344" w:rsidP="00B35344">
      <w:pPr>
        <w:widowControl w:val="0"/>
        <w:spacing w:after="0" w:line="322" w:lineRule="exact"/>
        <w:ind w:left="20" w:right="20" w:firstLine="26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письма Департаментом государственной политики в сфере </w:t>
      </w:r>
      <w:proofErr w:type="gramStart"/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защиты прав детей Министерства образования</w:t>
      </w:r>
      <w:proofErr w:type="gramEnd"/>
      <w:r w:rsidRPr="00B3534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науки Российской Федерации от 29.07.2016 № 07-3199 «Об обеспечении условий доступности объектов и услуг в сфере образования для обучающихся с ОВЗ».</w:t>
      </w:r>
    </w:p>
    <w:p w:rsidR="00A10336" w:rsidRPr="003F46FF" w:rsidRDefault="00B35344" w:rsidP="00B35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6F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A10336" w:rsidRP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Основные ожидаемые результаты реализации «дорожной карты» - дол</w:t>
      </w:r>
      <w:r w:rsidR="00B43EAB" w:rsidRP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A10336" w:rsidRP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доступных для инвалидов объектов в их</w:t>
      </w:r>
      <w:r w:rsidR="00B43EAB" w:rsidRP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общем количестве                  </w:t>
      </w:r>
      <w:r w:rsidR="00A10336" w:rsidRP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 году</w:t>
      </w:r>
      <w:r w:rsidR="00630959" w:rsidRP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A10336" w:rsidRP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46FF" w:rsidRP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630959" w:rsidRP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</w:t>
      </w:r>
      <w:r w:rsidR="003F46FF" w:rsidRP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>и 4</w:t>
      </w:r>
      <w:r w:rsidR="00A10336" w:rsidRP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>0% в 2030 году.</w:t>
      </w:r>
    </w:p>
    <w:p w:rsidR="003E7586" w:rsidRPr="008F5D40" w:rsidRDefault="00B35344" w:rsidP="00B35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3E7586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B0DED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Усть-Таркского района 25 образовательных организаций</w:t>
      </w:r>
      <w:r w:rsidR="00777172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: 13 средних общеобраз</w:t>
      </w:r>
      <w:r w:rsidR="003F46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овательных школ, 2 – основные, 7</w:t>
      </w:r>
      <w:r w:rsidR="00777172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детских садов, 3 учреждения дополнительного образования.</w:t>
      </w:r>
      <w:r w:rsidR="00704AAD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объектов – 43.</w:t>
      </w:r>
    </w:p>
    <w:p w:rsidR="00F56B31" w:rsidRDefault="00B35344" w:rsidP="00B353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9573DD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период до 2030г капитальных ремонтов</w:t>
      </w:r>
      <w:r w:rsidR="00444602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образовательных организациях</w:t>
      </w:r>
      <w:r w:rsidR="00036ADA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4602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запланировано</w:t>
      </w:r>
      <w:r w:rsidR="00B210B9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573DD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10B9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2020</w:t>
      </w:r>
      <w:r w:rsidR="00036ADA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-2021</w:t>
      </w:r>
      <w:r w:rsidR="00B210B9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36ADA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запланирован </w:t>
      </w:r>
      <w:r w:rsidR="00B210B9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6ADA" w:rsidRPr="008F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 в эксплуатацию объект (пристройка для начальной школы) в МКОУ Усть-Таркской СОШ. </w:t>
      </w:r>
      <w:proofErr w:type="gramStart"/>
      <w:r w:rsidR="002D04F9" w:rsidRPr="006133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</w:t>
      </w:r>
      <w:r w:rsidR="002D04F9" w:rsidRPr="00613388">
        <w:rPr>
          <w:rFonts w:ascii="Times New Roman" w:hAnsi="Times New Roman" w:cs="Times New Roman"/>
          <w:sz w:val="24"/>
          <w:szCs w:val="24"/>
        </w:rPr>
        <w:t>транспортных средств, используемых для предоставления услуг, запланировано на 2016г – МКОУ Кушаговская сош</w:t>
      </w:r>
      <w:r w:rsidR="00EC42B3" w:rsidRPr="00613388">
        <w:rPr>
          <w:rFonts w:ascii="Times New Roman" w:hAnsi="Times New Roman" w:cs="Times New Roman"/>
          <w:sz w:val="24"/>
          <w:szCs w:val="24"/>
        </w:rPr>
        <w:t xml:space="preserve">; 2018г - МКОУ Дубровинская СОШ, МКОУ Побединская сош, МКОУ Новосилишинская СОШ; 2019г – МКОУ Яркульская СОШ; 2020г – МКОУ Еланская СОШ; 2021г – МКОУ Усть-Таркская СОШ, МКОУ Яркуль-Матюшкинская СОШ; 2022г – МКОУ Ново-Никольская сош, МКОУ Щербаковская СОШ; 2023г – МКОУ Козинская сош, МКОУ Угуйская сош.    </w:t>
      </w:r>
      <w:proofErr w:type="gramEnd"/>
    </w:p>
    <w:p w:rsidR="00B35344" w:rsidRPr="00613388" w:rsidRDefault="00B35344" w:rsidP="00B353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344" w:rsidRDefault="00B35344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344" w:rsidRDefault="00B35344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344" w:rsidRDefault="00B35344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344" w:rsidRDefault="00B35344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344" w:rsidRDefault="00B35344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344" w:rsidRDefault="00B35344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344" w:rsidRDefault="00B35344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344" w:rsidRDefault="00B35344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344" w:rsidRDefault="00B35344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344" w:rsidRDefault="00B35344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5344" w:rsidRDefault="00B35344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099" w:rsidRDefault="00EC2099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099" w:rsidRDefault="00EC2099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099" w:rsidRDefault="00EC2099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099" w:rsidRDefault="00EC2099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099" w:rsidRDefault="00EC2099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7172" w:rsidRPr="00E85237" w:rsidRDefault="00777172" w:rsidP="0077717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5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Количество объектов образовательных организаций</w:t>
      </w:r>
      <w:r w:rsidR="005D0582" w:rsidRPr="00E852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(отдельно стоящие здания) </w:t>
      </w:r>
    </w:p>
    <w:p w:rsidR="005D0582" w:rsidRPr="00E85237" w:rsidRDefault="005D0582" w:rsidP="005D0582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1486"/>
        <w:tblW w:w="1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5511"/>
        <w:gridCol w:w="1220"/>
        <w:gridCol w:w="1047"/>
        <w:gridCol w:w="1617"/>
        <w:gridCol w:w="10"/>
        <w:gridCol w:w="1431"/>
        <w:gridCol w:w="10"/>
        <w:gridCol w:w="1053"/>
        <w:gridCol w:w="10"/>
        <w:gridCol w:w="1540"/>
        <w:gridCol w:w="1169"/>
      </w:tblGrid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п\</w:t>
            </w:r>
            <w:proofErr w:type="gramStart"/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511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 </w:t>
            </w:r>
          </w:p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</w:tcPr>
          <w:p w:rsidR="00E17079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  <w:proofErr w:type="spellEnd"/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(нош)</w:t>
            </w: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Дошкольная группа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E17079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Бассейн</w:t>
            </w:r>
          </w:p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EC20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Крытая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хок</w:t>
            </w:r>
            <w:proofErr w:type="spellEnd"/>
            <w:r w:rsidR="00EC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коробка</w:t>
            </w:r>
          </w:p>
        </w:tc>
        <w:tc>
          <w:tcPr>
            <w:tcW w:w="1169" w:type="dxa"/>
          </w:tcPr>
          <w:p w:rsidR="00E17079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объектов</w:t>
            </w:r>
          </w:p>
          <w:p w:rsidR="00EC2099" w:rsidRDefault="00EC209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Усть-Таркская 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Козинская 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Еланская 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Яркуль-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Матюшкинская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Кушаговская 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Ново-Никольская 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Яркульская 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Новосилишинская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Щербаковская 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Угуйская 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Побединская 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Камышевская 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Дубровинская СОШ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Богословская ООШ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е-Омская ООШ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МКДОУ Побединский детский сад «Ручеек»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Дубровинский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детский сад 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Еланский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детский сад 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Щербаковский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детский сад 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Усть-Тарк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детский сад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«Колосок»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Усть-Тарк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ский детский сад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«Солнышко»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МКДОУ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Яркуль-Матюшкинский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детский сад </w:t>
            </w:r>
          </w:p>
        </w:tc>
        <w:tc>
          <w:tcPr>
            <w:tcW w:w="1220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77717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Усть-Таркская  ДЮСШ «Темп»</w:t>
            </w:r>
          </w:p>
        </w:tc>
        <w:tc>
          <w:tcPr>
            <w:tcW w:w="1220" w:type="dxa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9" w:type="dxa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ДО Усть-Таркский ДДТ </w:t>
            </w:r>
          </w:p>
        </w:tc>
        <w:tc>
          <w:tcPr>
            <w:tcW w:w="1220" w:type="dxa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11" w:type="dxa"/>
            <w:shd w:val="clear" w:color="auto" w:fill="auto"/>
          </w:tcPr>
          <w:p w:rsidR="00E17079" w:rsidRPr="0077717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5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</w:t>
            </w:r>
            <w:r w:rsidRPr="007771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ДО Усть-Таркская ДШИ</w:t>
            </w:r>
          </w:p>
        </w:tc>
        <w:tc>
          <w:tcPr>
            <w:tcW w:w="1220" w:type="dxa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7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17079" w:rsidRPr="005D0582" w:rsidTr="00EC2099">
        <w:tc>
          <w:tcPr>
            <w:tcW w:w="551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1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20" w:type="dxa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47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27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1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3" w:type="dxa"/>
            <w:gridSpan w:val="2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0" w:type="dxa"/>
            <w:shd w:val="clear" w:color="auto" w:fill="auto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9" w:type="dxa"/>
          </w:tcPr>
          <w:p w:rsidR="00E17079" w:rsidRPr="005D0582" w:rsidRDefault="00E17079" w:rsidP="00F56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</w:tbl>
    <w:p w:rsidR="00EC2099" w:rsidRDefault="00EC2099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099" w:rsidRDefault="00EC2099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2099" w:rsidRDefault="00EC2099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Образовательные организации, в которых обучаются дети-инвалиды</w:t>
      </w:r>
      <w:r w:rsidR="00684F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(по состоянию на 01.09.2016г)</w:t>
      </w: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464"/>
        <w:gridCol w:w="3022"/>
        <w:gridCol w:w="1769"/>
        <w:gridCol w:w="2224"/>
        <w:gridCol w:w="3119"/>
        <w:gridCol w:w="4394"/>
      </w:tblGrid>
      <w:tr w:rsidR="00E17079" w:rsidTr="00E17079">
        <w:tc>
          <w:tcPr>
            <w:tcW w:w="464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22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Образовательные организации</w:t>
            </w:r>
          </w:p>
        </w:tc>
        <w:tc>
          <w:tcPr>
            <w:tcW w:w="1769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ОО</w:t>
            </w:r>
          </w:p>
        </w:tc>
        <w:tc>
          <w:tcPr>
            <w:tcW w:w="2224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ОО, 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которых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обучаются дети-инвалиды</w:t>
            </w:r>
          </w:p>
        </w:tc>
        <w:tc>
          <w:tcPr>
            <w:tcW w:w="3119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ОО, в которых созданы условия для беспрепятственного доступа инвалидов</w:t>
            </w:r>
          </w:p>
        </w:tc>
        <w:tc>
          <w:tcPr>
            <w:tcW w:w="4394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ОО, в которых будут созданы условия для беспрепятственного доступа инвалидов на период реализации Плана мероприятий</w:t>
            </w:r>
          </w:p>
        </w:tc>
      </w:tr>
      <w:tr w:rsidR="00E17079" w:rsidTr="00E17079">
        <w:tc>
          <w:tcPr>
            <w:tcW w:w="464" w:type="dxa"/>
          </w:tcPr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2" w:type="dxa"/>
          </w:tcPr>
          <w:p w:rsidR="00E17079" w:rsidRPr="00EC2099" w:rsidRDefault="00E17079" w:rsidP="00684F35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0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1769" w:type="dxa"/>
          </w:tcPr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4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24" w:type="dxa"/>
          </w:tcPr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4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19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94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29%</w:t>
            </w:r>
          </w:p>
        </w:tc>
      </w:tr>
      <w:tr w:rsidR="00E17079" w:rsidTr="00E17079">
        <w:tc>
          <w:tcPr>
            <w:tcW w:w="464" w:type="dxa"/>
          </w:tcPr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2" w:type="dxa"/>
          </w:tcPr>
          <w:p w:rsidR="00E17079" w:rsidRPr="00EC2099" w:rsidRDefault="00E17079" w:rsidP="00684F35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0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1769" w:type="dxa"/>
          </w:tcPr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4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24" w:type="dxa"/>
          </w:tcPr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9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40%</w:t>
            </w:r>
          </w:p>
        </w:tc>
        <w:tc>
          <w:tcPr>
            <w:tcW w:w="4394" w:type="dxa"/>
          </w:tcPr>
          <w:p w:rsidR="00E17079" w:rsidRDefault="00687FA4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  <w:p w:rsidR="00687FA4" w:rsidRPr="00684F35" w:rsidRDefault="00687FA4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70%</w:t>
            </w:r>
          </w:p>
        </w:tc>
      </w:tr>
      <w:tr w:rsidR="00E17079" w:rsidTr="00E17079">
        <w:tc>
          <w:tcPr>
            <w:tcW w:w="464" w:type="dxa"/>
          </w:tcPr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2" w:type="dxa"/>
          </w:tcPr>
          <w:p w:rsidR="00E17079" w:rsidRPr="00EC2099" w:rsidRDefault="00E17079" w:rsidP="00684F35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20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769" w:type="dxa"/>
          </w:tcPr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4F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4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17079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E17079" w:rsidRPr="00684F35" w:rsidRDefault="00E17079" w:rsidP="00684F35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33%</w:t>
            </w:r>
          </w:p>
        </w:tc>
      </w:tr>
    </w:tbl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31CC" w:rsidRDefault="005731CC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E79FB" w:rsidRDefault="00BE79FB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79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II. Таблица повышения значений показателей доступности для инвалидов объектов и услуг</w:t>
      </w:r>
    </w:p>
    <w:tbl>
      <w:tblPr>
        <w:tblStyle w:val="a3"/>
        <w:tblpPr w:leftFromText="180" w:rightFromText="180" w:vertAnchor="text" w:tblpX="-601" w:tblpY="1"/>
        <w:tblOverlap w:val="never"/>
        <w:tblW w:w="16247" w:type="dxa"/>
        <w:tblLook w:val="04A0" w:firstRow="1" w:lastRow="0" w:firstColumn="1" w:lastColumn="0" w:noHBand="0" w:noVBand="1"/>
      </w:tblPr>
      <w:tblGrid>
        <w:gridCol w:w="541"/>
        <w:gridCol w:w="2969"/>
        <w:gridCol w:w="850"/>
        <w:gridCol w:w="850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  <w:gridCol w:w="849"/>
      </w:tblGrid>
      <w:tr w:rsidR="00BE79FB" w:rsidRPr="00E139B2" w:rsidTr="00EC2099">
        <w:trPr>
          <w:trHeight w:val="1410"/>
        </w:trPr>
        <w:tc>
          <w:tcPr>
            <w:tcW w:w="541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№ п\</w:t>
            </w:r>
            <w:proofErr w:type="gramStart"/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969" w:type="dxa"/>
          </w:tcPr>
          <w:p w:rsidR="00BE79FB" w:rsidRPr="00BE79FB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BE79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показателей доступности для инвалидов объектов и услуг</w:t>
            </w:r>
          </w:p>
        </w:tc>
        <w:tc>
          <w:tcPr>
            <w:tcW w:w="850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850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2023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2024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2025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2026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2027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2028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2029</w:t>
            </w:r>
          </w:p>
        </w:tc>
        <w:tc>
          <w:tcPr>
            <w:tcW w:w="84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39B2">
              <w:rPr>
                <w:rFonts w:ascii="Times New Roman" w:hAnsi="Times New Roman" w:cs="Times New Roman"/>
                <w:bCs/>
                <w:sz w:val="24"/>
                <w:szCs w:val="24"/>
              </w:rPr>
              <w:t>2030</w:t>
            </w:r>
          </w:p>
        </w:tc>
      </w:tr>
      <w:tr w:rsidR="00657585" w:rsidRPr="00E139B2" w:rsidTr="00EC2099">
        <w:tc>
          <w:tcPr>
            <w:tcW w:w="541" w:type="dxa"/>
          </w:tcPr>
          <w:p w:rsidR="00657585" w:rsidRPr="00E139B2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69" w:type="dxa"/>
          </w:tcPr>
          <w:p w:rsidR="00657585" w:rsidRPr="003F46FF" w:rsidRDefault="00657585" w:rsidP="00657585">
            <w:pPr>
              <w:pStyle w:val="30"/>
              <w:shd w:val="clear" w:color="auto" w:fill="auto"/>
              <w:spacing w:before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F46FF">
              <w:rPr>
                <w:rStyle w:val="95pt0pt"/>
                <w:rFonts w:eastAsia="Lucida Sans Unicode"/>
                <w:sz w:val="24"/>
                <w:szCs w:val="24"/>
              </w:rPr>
              <w:t>Удельный вес введенных с 1 июля 2016 г. в эксплуатацию объектов (зданий, помещений), в которых предоставляются услуги, а также используемых для перевозки инвалидов транспортных средств, полностью соответствующих требованиям доступности для инвалидов, от общего количества вновь вводимых объектов и используемых для перевозки инвалидов транспортных средств</w:t>
            </w:r>
            <w:r w:rsidR="00EC2099">
              <w:rPr>
                <w:rStyle w:val="95pt0pt"/>
                <w:rFonts w:eastAsia="Lucida Sans Unicode"/>
                <w:sz w:val="24"/>
                <w:szCs w:val="24"/>
              </w:rPr>
              <w:t>, %</w:t>
            </w:r>
          </w:p>
        </w:tc>
        <w:tc>
          <w:tcPr>
            <w:tcW w:w="850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</w:pPr>
            <w:r>
              <w:rPr>
                <w:rStyle w:val="95pt0pt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</w:pPr>
            <w:r w:rsidRPr="00657585">
              <w:rPr>
                <w:rStyle w:val="95pt0pt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</w:pPr>
            <w:r w:rsidRPr="00657585">
              <w:rPr>
                <w:rStyle w:val="95pt0pt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</w:pPr>
            <w:r w:rsidRPr="00657585">
              <w:rPr>
                <w:rStyle w:val="95pt0pt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</w:pPr>
            <w:r w:rsidRPr="00657585">
              <w:rPr>
                <w:rStyle w:val="95pt0pt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</w:pPr>
            <w:r w:rsidRPr="00657585">
              <w:rPr>
                <w:rStyle w:val="95pt0pt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</w:pPr>
            <w:r w:rsidRPr="00657585">
              <w:rPr>
                <w:rStyle w:val="95pt0pt"/>
                <w:sz w:val="24"/>
                <w:szCs w:val="24"/>
              </w:rPr>
              <w:t>75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</w:pPr>
            <w:r w:rsidRPr="00657585">
              <w:rPr>
                <w:rStyle w:val="95pt0pt"/>
                <w:sz w:val="24"/>
                <w:szCs w:val="24"/>
              </w:rPr>
              <w:t>75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</w:pPr>
            <w:r w:rsidRPr="00657585">
              <w:rPr>
                <w:rStyle w:val="95pt0pt"/>
                <w:sz w:val="24"/>
                <w:szCs w:val="24"/>
              </w:rPr>
              <w:t>75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180"/>
            </w:pPr>
            <w:r w:rsidRPr="00657585">
              <w:rPr>
                <w:rStyle w:val="95pt0pt"/>
                <w:sz w:val="24"/>
                <w:szCs w:val="24"/>
              </w:rPr>
              <w:t>75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right="240"/>
              <w:jc w:val="right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right="240"/>
              <w:jc w:val="right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right="240"/>
              <w:jc w:val="right"/>
            </w:pPr>
            <w:r w:rsidRPr="00657585">
              <w:rPr>
                <w:rStyle w:val="95pt0pt"/>
                <w:sz w:val="24"/>
                <w:szCs w:val="24"/>
              </w:rPr>
              <w:t>80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</w:tr>
      <w:tr w:rsidR="00657585" w:rsidRPr="00E139B2" w:rsidTr="00EC2099">
        <w:tc>
          <w:tcPr>
            <w:tcW w:w="541" w:type="dxa"/>
          </w:tcPr>
          <w:p w:rsidR="00657585" w:rsidRPr="00E139B2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69" w:type="dxa"/>
          </w:tcPr>
          <w:p w:rsidR="00657585" w:rsidRPr="00657585" w:rsidRDefault="00657585" w:rsidP="00657585">
            <w:pPr>
              <w:pStyle w:val="30"/>
              <w:shd w:val="clear" w:color="auto" w:fill="auto"/>
              <w:spacing w:before="0" w:line="240" w:lineRule="auto"/>
              <w:rPr>
                <w:rStyle w:val="95pt0pt"/>
                <w:rFonts w:eastAsia="Lucida Sans Unicode"/>
                <w:sz w:val="24"/>
                <w:szCs w:val="24"/>
              </w:rPr>
            </w:pPr>
            <w:r w:rsidRPr="00657585">
              <w:rPr>
                <w:rStyle w:val="95pt0pt"/>
                <w:rFonts w:eastAsia="Lucida Sans Unicode"/>
                <w:sz w:val="24"/>
                <w:szCs w:val="24"/>
              </w:rPr>
              <w:t xml:space="preserve">Удельный вес существующих объектов, которые в результате проведения после 1 июля 2016 г. на них капитального ремонта, реконструкции, модернизации полностью соответствуют требованиям доступности для </w:t>
            </w:r>
            <w:r w:rsidRPr="00657585">
              <w:rPr>
                <w:rStyle w:val="95pt0pt"/>
                <w:rFonts w:eastAsia="Lucida Sans Unicode"/>
                <w:sz w:val="24"/>
                <w:szCs w:val="24"/>
              </w:rPr>
              <w:lastRenderedPageBreak/>
              <w:t>инвалидов объектов и услуг, от общего количества объектов, прошедших капитальный ремонт, реконструкцию, модернизацию</w:t>
            </w:r>
            <w:r w:rsidR="00EC2099">
              <w:rPr>
                <w:rStyle w:val="95pt0pt"/>
                <w:rFonts w:eastAsia="Lucida Sans Unicode"/>
                <w:sz w:val="24"/>
                <w:szCs w:val="24"/>
              </w:rPr>
              <w:t>, %</w:t>
            </w:r>
          </w:p>
        </w:tc>
        <w:tc>
          <w:tcPr>
            <w:tcW w:w="850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</w:pPr>
            <w:r w:rsidRPr="00657585">
              <w:rPr>
                <w:rStyle w:val="95pt0pt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6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6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60"/>
            </w:pPr>
            <w:r w:rsidRPr="00657585">
              <w:rPr>
                <w:rStyle w:val="95pt0pt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</w:pPr>
            <w:r w:rsidRPr="00657585">
              <w:rPr>
                <w:rStyle w:val="95pt0pt"/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6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6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60"/>
            </w:pPr>
            <w:r w:rsidRPr="00657585">
              <w:rPr>
                <w:rStyle w:val="95pt0pt"/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</w:pPr>
            <w:r w:rsidRPr="00657585">
              <w:rPr>
                <w:rStyle w:val="95pt0pt"/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</w:pPr>
            <w:r w:rsidRPr="00657585">
              <w:rPr>
                <w:rStyle w:val="95pt0pt"/>
                <w:sz w:val="24"/>
                <w:szCs w:val="24"/>
              </w:rPr>
              <w:t>10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6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6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60"/>
            </w:pPr>
            <w:r w:rsidRPr="00657585">
              <w:rPr>
                <w:rStyle w:val="95pt0pt"/>
                <w:sz w:val="24"/>
                <w:szCs w:val="24"/>
              </w:rPr>
              <w:t>10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</w:pPr>
            <w:r w:rsidRPr="00657585">
              <w:rPr>
                <w:rStyle w:val="95pt0pt"/>
                <w:sz w:val="24"/>
                <w:szCs w:val="24"/>
              </w:rPr>
              <w:t>10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</w:pPr>
            <w:r w:rsidRPr="00657585">
              <w:rPr>
                <w:rStyle w:val="95pt0pt"/>
                <w:sz w:val="24"/>
                <w:szCs w:val="24"/>
              </w:rPr>
              <w:t>15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40"/>
            </w:pPr>
            <w:r w:rsidRPr="00657585">
              <w:rPr>
                <w:rStyle w:val="95pt0pt"/>
                <w:sz w:val="24"/>
                <w:szCs w:val="24"/>
              </w:rPr>
              <w:t>15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right="320"/>
              <w:jc w:val="right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right="320"/>
              <w:jc w:val="right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right="320"/>
              <w:jc w:val="right"/>
            </w:pPr>
            <w:r w:rsidRPr="00657585">
              <w:rPr>
                <w:rStyle w:val="95pt0pt"/>
                <w:sz w:val="24"/>
                <w:szCs w:val="24"/>
              </w:rPr>
              <w:t>15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2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2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20"/>
            </w:pPr>
            <w:r w:rsidRPr="00657585">
              <w:rPr>
                <w:rStyle w:val="95pt0pt"/>
                <w:sz w:val="24"/>
                <w:szCs w:val="24"/>
              </w:rPr>
              <w:t>20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  <w:rPr>
                <w:rStyle w:val="95pt0pt"/>
                <w:sz w:val="24"/>
                <w:szCs w:val="24"/>
              </w:rPr>
            </w:pPr>
          </w:p>
          <w:p w:rsidR="00657585" w:rsidRPr="00657585" w:rsidRDefault="00657585" w:rsidP="00657585">
            <w:pPr>
              <w:pStyle w:val="1"/>
              <w:shd w:val="clear" w:color="auto" w:fill="auto"/>
              <w:spacing w:before="0" w:after="0" w:line="190" w:lineRule="exact"/>
              <w:ind w:left="280"/>
            </w:pPr>
            <w:r>
              <w:rPr>
                <w:rStyle w:val="95pt0pt"/>
                <w:sz w:val="24"/>
                <w:szCs w:val="24"/>
              </w:rPr>
              <w:t>2</w:t>
            </w:r>
            <w:r w:rsidRPr="00657585">
              <w:rPr>
                <w:rStyle w:val="95pt0pt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49" w:type="dxa"/>
          </w:tcPr>
          <w:p w:rsid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7585" w:rsidRDefault="00657585" w:rsidP="00657585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613388" w:rsidRPr="00E139B2" w:rsidTr="00EC2099">
        <w:tc>
          <w:tcPr>
            <w:tcW w:w="541" w:type="dxa"/>
          </w:tcPr>
          <w:p w:rsidR="00613388" w:rsidRPr="00E139B2" w:rsidRDefault="00657585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969" w:type="dxa"/>
          </w:tcPr>
          <w:p w:rsidR="00613388" w:rsidRPr="00E139B2" w:rsidRDefault="00613388" w:rsidP="00BE79FB">
            <w:pPr>
              <w:pStyle w:val="30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существующих объектов, на которых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обеспечивается доступ инвалидов к месту предоставления услуги, предоставление необходимых услуг в дистанционном режиме, предоставление, когда это возможно, необходимых услуг по месту жительства инвалида, от общего количества объектов, на которых в настоящее время невозможно полностью обеспечить доступность с учетом потребностей инвалидов</w:t>
            </w:r>
            <w:r w:rsidR="00EC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,%</w:t>
            </w:r>
          </w:p>
        </w:tc>
        <w:tc>
          <w:tcPr>
            <w:tcW w:w="850" w:type="dxa"/>
          </w:tcPr>
          <w:p w:rsidR="00613388" w:rsidRPr="00E139B2" w:rsidRDefault="00613388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613388" w:rsidRDefault="00613388">
            <w:r w:rsidRPr="001908A6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E79FB" w:rsidRPr="00E139B2" w:rsidTr="00EC2099">
        <w:tc>
          <w:tcPr>
            <w:tcW w:w="541" w:type="dxa"/>
          </w:tcPr>
          <w:p w:rsidR="00BE79FB" w:rsidRPr="00E139B2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69" w:type="dxa"/>
          </w:tcPr>
          <w:p w:rsidR="00BE79FB" w:rsidRPr="00E139B2" w:rsidRDefault="00BE79FB" w:rsidP="00250C8B">
            <w:pPr>
              <w:pStyle w:val="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Удельный вес объектов, на которых обеспечиваются условия индивидуальной мобильности инвалидов и возможность для самостоятельного их передвижения по объекту, от общего количества объектов, на которых инвалидам </w:t>
            </w:r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предоставляются услуги, в том </w:t>
            </w:r>
            <w:proofErr w:type="gramStart"/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которых имеются: выделенные стоянки автотранспортных средств для инвалидов; сменные кресла-коляски; адаптированные лифты; поручни; пандусы; подъемные платформы (аппарели); раздвижные двери; доступные входные группы; доступные санитарно-гигиенические помещения; достаточная ширина дверных проемов в стенах, лестничных маршей, площадок</w:t>
            </w:r>
            <w:r w:rsidR="00EC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,%</w:t>
            </w:r>
          </w:p>
        </w:tc>
        <w:tc>
          <w:tcPr>
            <w:tcW w:w="850" w:type="dxa"/>
          </w:tcPr>
          <w:p w:rsidR="00BE79FB" w:rsidRPr="00E139B2" w:rsidRDefault="00250C8B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BE79FB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D74C44" w:rsidRPr="00E139B2" w:rsidTr="00EC2099">
        <w:tc>
          <w:tcPr>
            <w:tcW w:w="541" w:type="dxa"/>
          </w:tcPr>
          <w:p w:rsidR="00D74C44" w:rsidRDefault="00426EB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2969" w:type="dxa"/>
          </w:tcPr>
          <w:p w:rsidR="00D74C44" w:rsidRPr="00D74C44" w:rsidRDefault="00D74C44" w:rsidP="00250C8B">
            <w:pPr>
              <w:pStyle w:val="30"/>
              <w:shd w:val="clear" w:color="auto" w:fill="auto"/>
              <w:spacing w:before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74C44">
              <w:rPr>
                <w:rFonts w:ascii="Times New Roman" w:eastAsia="Courier New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Удельный вес объектов с надлежащим размещением оборудования и носителей информации, необходимых для обеспечения беспрепятственного доступа к объектам (местам предоставления услуг) с учетом ограничений жизнедеятельности инвалида, а также надписей, знаков и иной текстовой и графической информации, выполненной рельефно</w:t>
            </w:r>
            <w:r w:rsidRPr="00D74C44">
              <w:rPr>
                <w:rFonts w:ascii="Times New Roman" w:eastAsia="Courier New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softHyphen/>
              <w:t xml:space="preserve">точечным шрифтом </w:t>
            </w:r>
            <w:r w:rsidRPr="00D74C44">
              <w:rPr>
                <w:rFonts w:ascii="Times New Roman" w:eastAsia="Courier New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lastRenderedPageBreak/>
              <w:t>Брайля и на контрастном фоне, от общего количества объектов, на которых инвалидам предоставляются услуги</w:t>
            </w:r>
            <w:r w:rsidR="00EC2099">
              <w:rPr>
                <w:rFonts w:ascii="Times New Roman" w:eastAsia="Courier New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,%</w:t>
            </w:r>
            <w:proofErr w:type="gramEnd"/>
          </w:p>
        </w:tc>
        <w:tc>
          <w:tcPr>
            <w:tcW w:w="850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</w:t>
            </w:r>
          </w:p>
        </w:tc>
        <w:tc>
          <w:tcPr>
            <w:tcW w:w="850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B42D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9B42D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9B42D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9B42D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D74C44" w:rsidRDefault="00D74C44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9B42D6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FC1029" w:rsidRPr="00E139B2" w:rsidTr="00EC2099">
        <w:tc>
          <w:tcPr>
            <w:tcW w:w="541" w:type="dxa"/>
          </w:tcPr>
          <w:p w:rsidR="00FC1029" w:rsidRPr="00E139B2" w:rsidRDefault="00426EB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2969" w:type="dxa"/>
          </w:tcPr>
          <w:p w:rsidR="00FC1029" w:rsidRPr="00E139B2" w:rsidRDefault="00FC1029" w:rsidP="00250C8B">
            <w:pPr>
              <w:pStyle w:val="3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объектов, в которых одно из помещений, предназначенных для проведения массовых мероприятий, оборудовано индукционной петлей и звукоусиливающей аппаратурой, от общего количества объектов, на которых инвалидам предоставляются услуги</w:t>
            </w:r>
            <w:r w:rsidR="00EC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,%</w:t>
            </w:r>
          </w:p>
        </w:tc>
        <w:tc>
          <w:tcPr>
            <w:tcW w:w="850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C1029" w:rsidRDefault="00FC1029">
            <w:r w:rsidRPr="00383FE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7014FF" w:rsidRPr="00E139B2" w:rsidTr="00EC2099">
        <w:tc>
          <w:tcPr>
            <w:tcW w:w="541" w:type="dxa"/>
          </w:tcPr>
          <w:p w:rsidR="007014FF" w:rsidRPr="00E139B2" w:rsidRDefault="00426EB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69" w:type="dxa"/>
          </w:tcPr>
          <w:p w:rsidR="007014FF" w:rsidRPr="00E139B2" w:rsidRDefault="007014FF" w:rsidP="00250C8B">
            <w:pPr>
              <w:rPr>
                <w:rFonts w:ascii="Times New Roman" w:hAnsi="Times New Roman" w:cs="Times New Roman"/>
              </w:rPr>
            </w:pPr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объектов, имеющих утвержденные Паспорта доступности для инвалидов объекта и услуг, от общего количества объектов, на которых предоставляются услуги</w:t>
            </w:r>
            <w:r w:rsidR="00EC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,%</w:t>
            </w:r>
          </w:p>
        </w:tc>
        <w:tc>
          <w:tcPr>
            <w:tcW w:w="850" w:type="dxa"/>
          </w:tcPr>
          <w:p w:rsidR="007014FF" w:rsidRPr="00E139B2" w:rsidRDefault="007014FF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7014FF" w:rsidRDefault="007014FF">
            <w:r w:rsidRPr="007627F5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E79FB" w:rsidRPr="00E139B2" w:rsidTr="00EC2099">
        <w:tc>
          <w:tcPr>
            <w:tcW w:w="541" w:type="dxa"/>
          </w:tcPr>
          <w:p w:rsidR="00BE79FB" w:rsidRPr="00E139B2" w:rsidRDefault="00426EB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69" w:type="dxa"/>
          </w:tcPr>
          <w:p w:rsidR="00BE79FB" w:rsidRPr="00E139B2" w:rsidRDefault="007014FF" w:rsidP="00250C8B">
            <w:pPr>
              <w:rPr>
                <w:rFonts w:ascii="Times New Roman" w:hAnsi="Times New Roman" w:cs="Times New Roman"/>
              </w:rPr>
            </w:pPr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услуг, предоставляемых с использованием русского жестового языка, с допуском сурдопереводчика и тифлосурдопереводчика, от общего количества предоставляемых услуг</w:t>
            </w:r>
          </w:p>
        </w:tc>
        <w:tc>
          <w:tcPr>
            <w:tcW w:w="850" w:type="dxa"/>
          </w:tcPr>
          <w:p w:rsidR="00BE79FB" w:rsidRPr="00E139B2" w:rsidRDefault="007014FF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BE79FB" w:rsidRPr="00A123F6" w:rsidRDefault="00A123F6" w:rsidP="00250C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86D03" w:rsidRPr="00E139B2" w:rsidTr="00EC2099">
        <w:tc>
          <w:tcPr>
            <w:tcW w:w="541" w:type="dxa"/>
          </w:tcPr>
          <w:p w:rsidR="00F86D03" w:rsidRPr="00E139B2" w:rsidRDefault="00426EB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2969" w:type="dxa"/>
          </w:tcPr>
          <w:p w:rsidR="00F86D03" w:rsidRPr="00E139B2" w:rsidRDefault="00F86D03" w:rsidP="00B33664">
            <w:pPr>
              <w:rPr>
                <w:rFonts w:ascii="Times New Roman" w:hAnsi="Times New Roman" w:cs="Times New Roman"/>
              </w:rPr>
            </w:pPr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работников предоставляющих услуги, прошедших инструктирование или обучение для работы с инвалидами по вопросам, связанным с обеспечением доступности для инвалидов объектов и услуг, от общего числа работников, предоставляющих услуги</w:t>
            </w:r>
            <w:r w:rsidR="00EC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,%</w:t>
            </w:r>
          </w:p>
        </w:tc>
        <w:tc>
          <w:tcPr>
            <w:tcW w:w="850" w:type="dxa"/>
          </w:tcPr>
          <w:p w:rsidR="00F86D03" w:rsidRPr="00E139B2" w:rsidRDefault="00F86D03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F86D03" w:rsidRDefault="00F86D03">
            <w:r w:rsidRPr="000172BB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285C86" w:rsidRPr="00E139B2" w:rsidTr="00EC2099">
        <w:tc>
          <w:tcPr>
            <w:tcW w:w="541" w:type="dxa"/>
          </w:tcPr>
          <w:p w:rsidR="00285C86" w:rsidRPr="00E139B2" w:rsidRDefault="00426EB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69" w:type="dxa"/>
          </w:tcPr>
          <w:p w:rsidR="00285C86" w:rsidRPr="00E139B2" w:rsidRDefault="00285C86" w:rsidP="00250C8B">
            <w:pPr>
              <w:rPr>
                <w:rFonts w:ascii="Times New Roman" w:hAnsi="Times New Roman" w:cs="Times New Roman"/>
              </w:rPr>
            </w:pPr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услуг, предоставляемых инвалидам с сопровождением тьютора, от общего количества предоставляемых инвалидам услуг</w:t>
            </w:r>
            <w:r w:rsidR="00EC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,%</w:t>
            </w:r>
          </w:p>
        </w:tc>
        <w:tc>
          <w:tcPr>
            <w:tcW w:w="850" w:type="dxa"/>
          </w:tcPr>
          <w:p w:rsidR="00285C86" w:rsidRPr="00E139B2" w:rsidRDefault="00285C8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85C86" w:rsidRDefault="00285C86">
            <w:r w:rsidRPr="00330BDD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A123F6" w:rsidRPr="00E139B2" w:rsidTr="00EC2099">
        <w:tc>
          <w:tcPr>
            <w:tcW w:w="541" w:type="dxa"/>
          </w:tcPr>
          <w:p w:rsidR="00A123F6" w:rsidRPr="00E139B2" w:rsidRDefault="00426EB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69" w:type="dxa"/>
          </w:tcPr>
          <w:p w:rsidR="00A123F6" w:rsidRPr="00E139B2" w:rsidRDefault="00A123F6" w:rsidP="00250C8B">
            <w:pPr>
              <w:rPr>
                <w:rFonts w:ascii="Times New Roman" w:hAnsi="Times New Roman" w:cs="Times New Roman"/>
              </w:rPr>
            </w:pPr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услуг, предоставляемых инвалидам с сопровождением ассистента-помощника, от общего количества предоставляемых услуг</w:t>
            </w:r>
            <w:r w:rsidR="00EC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,%</w:t>
            </w:r>
          </w:p>
        </w:tc>
        <w:tc>
          <w:tcPr>
            <w:tcW w:w="850" w:type="dxa"/>
          </w:tcPr>
          <w:p w:rsidR="00A123F6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A123F6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A123F6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49" w:type="dxa"/>
          </w:tcPr>
          <w:p w:rsidR="00A123F6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849" w:type="dxa"/>
          </w:tcPr>
          <w:p w:rsidR="00A123F6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849" w:type="dxa"/>
          </w:tcPr>
          <w:p w:rsidR="00A123F6" w:rsidRPr="00E139B2" w:rsidRDefault="00A123F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A123F6" w:rsidRDefault="00A123F6">
            <w:r w:rsidRPr="00B5578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A123F6" w:rsidRDefault="00A123F6">
            <w:r w:rsidRPr="00B5578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A123F6" w:rsidRDefault="00A123F6">
            <w:r w:rsidRPr="00B5578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A123F6" w:rsidRDefault="00A123F6">
            <w:r w:rsidRPr="00B5578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A123F6" w:rsidRDefault="00A123F6">
            <w:r w:rsidRPr="00B5578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A123F6" w:rsidRDefault="00A123F6">
            <w:r w:rsidRPr="00B5578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A123F6" w:rsidRDefault="00A123F6">
            <w:r w:rsidRPr="00B5578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A123F6" w:rsidRDefault="00A123F6">
            <w:r w:rsidRPr="00B5578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A123F6" w:rsidRDefault="00A123F6">
            <w:r w:rsidRPr="00B5578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234F83" w:rsidRPr="00E139B2" w:rsidTr="00EC2099">
        <w:tc>
          <w:tcPr>
            <w:tcW w:w="541" w:type="dxa"/>
          </w:tcPr>
          <w:p w:rsidR="00234F83" w:rsidRPr="00E139B2" w:rsidRDefault="00426EB6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69" w:type="dxa"/>
          </w:tcPr>
          <w:p w:rsidR="00234F83" w:rsidRPr="00E139B2" w:rsidRDefault="00234F83" w:rsidP="00234F83">
            <w:pPr>
              <w:rPr>
                <w:rFonts w:ascii="Times New Roman" w:hAnsi="Times New Roman" w:cs="Times New Roman"/>
              </w:rPr>
            </w:pPr>
            <w:r w:rsidRPr="00785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организаций, предоставляющих услуги, официальный сайт которых адаптирован для лиц с нарушением зрения (слабовидящих)</w:t>
            </w:r>
            <w:r w:rsidR="00EC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,%</w:t>
            </w:r>
          </w:p>
        </w:tc>
        <w:tc>
          <w:tcPr>
            <w:tcW w:w="850" w:type="dxa"/>
          </w:tcPr>
          <w:p w:rsidR="00234F83" w:rsidRPr="00E139B2" w:rsidRDefault="00234F83" w:rsidP="00250C8B">
            <w:pPr>
              <w:pStyle w:val="30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49" w:type="dxa"/>
          </w:tcPr>
          <w:p w:rsidR="00234F83" w:rsidRDefault="00234F83">
            <w:r w:rsidRPr="005F5E81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BE79FB" w:rsidRPr="00BE79FB" w:rsidRDefault="00BE79FB" w:rsidP="00BE79F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5237" w:rsidRDefault="00250C8B" w:rsidP="00E8523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I</w:t>
      </w:r>
      <w:r w:rsidR="007F0C9A" w:rsidRPr="007F0C9A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="009573DD" w:rsidRPr="007F0C9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F0C9A" w:rsidRPr="007F0C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мероприятий, реализуемых для достижения запланированных значений показателей доступности для инвалидов объектов и услуг</w:t>
      </w:r>
      <w:r w:rsidR="00BE79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F0C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период до 2030г</w:t>
      </w:r>
      <w:r w:rsidR="007F0C9A" w:rsidRPr="007F0C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2957"/>
        <w:gridCol w:w="3814"/>
        <w:gridCol w:w="2957"/>
        <w:gridCol w:w="2713"/>
        <w:gridCol w:w="2958"/>
      </w:tblGrid>
      <w:tr w:rsidR="00B64ED4" w:rsidTr="00EC2099">
        <w:tc>
          <w:tcPr>
            <w:tcW w:w="2957" w:type="dxa"/>
          </w:tcPr>
          <w:p w:rsidR="00B64ED4" w:rsidRPr="00B64ED4" w:rsidRDefault="00B64ED4" w:rsidP="00B64ED4">
            <w:pPr>
              <w:pStyle w:val="1"/>
              <w:shd w:val="clear" w:color="auto" w:fill="auto"/>
              <w:spacing w:before="0" w:after="0" w:line="240" w:lineRule="auto"/>
              <w:jc w:val="center"/>
            </w:pPr>
            <w:r w:rsidRPr="00B64ED4">
              <w:rPr>
                <w:rStyle w:val="95pt0pt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814" w:type="dxa"/>
          </w:tcPr>
          <w:p w:rsidR="00B64ED4" w:rsidRPr="00B64ED4" w:rsidRDefault="00B64ED4" w:rsidP="00B64ED4">
            <w:pPr>
              <w:pStyle w:val="1"/>
              <w:shd w:val="clear" w:color="auto" w:fill="auto"/>
              <w:spacing w:before="0" w:after="0" w:line="240" w:lineRule="auto"/>
              <w:jc w:val="center"/>
            </w:pPr>
            <w:r w:rsidRPr="00B64ED4">
              <w:rPr>
                <w:rStyle w:val="95pt0pt"/>
                <w:sz w:val="24"/>
                <w:szCs w:val="24"/>
              </w:rPr>
              <w:t>Нормативный правовой акт, иной документ, которым предусмотрено проведение мероприятия</w:t>
            </w:r>
          </w:p>
        </w:tc>
        <w:tc>
          <w:tcPr>
            <w:tcW w:w="2957" w:type="dxa"/>
          </w:tcPr>
          <w:p w:rsidR="00B64ED4" w:rsidRPr="00B64ED4" w:rsidRDefault="00B64ED4" w:rsidP="00B64ED4">
            <w:pPr>
              <w:pStyle w:val="1"/>
              <w:shd w:val="clear" w:color="auto" w:fill="auto"/>
              <w:spacing w:before="0" w:after="0" w:line="240" w:lineRule="auto"/>
              <w:jc w:val="center"/>
            </w:pPr>
            <w:r w:rsidRPr="00B64ED4">
              <w:rPr>
                <w:rStyle w:val="95pt0pt"/>
                <w:sz w:val="24"/>
                <w:szCs w:val="24"/>
              </w:rPr>
              <w:t>Ответственные исполнители, соисполнители</w:t>
            </w:r>
          </w:p>
        </w:tc>
        <w:tc>
          <w:tcPr>
            <w:tcW w:w="2713" w:type="dxa"/>
          </w:tcPr>
          <w:p w:rsidR="00B64ED4" w:rsidRPr="00B64ED4" w:rsidRDefault="00B64ED4" w:rsidP="00B64ED4">
            <w:pPr>
              <w:pStyle w:val="1"/>
              <w:shd w:val="clear" w:color="auto" w:fill="auto"/>
              <w:spacing w:before="0" w:after="0" w:line="240" w:lineRule="auto"/>
              <w:jc w:val="center"/>
            </w:pPr>
            <w:r w:rsidRPr="00B64ED4">
              <w:rPr>
                <w:rStyle w:val="95pt0pt"/>
                <w:sz w:val="24"/>
                <w:szCs w:val="24"/>
              </w:rPr>
              <w:t>Срок реализации</w:t>
            </w:r>
          </w:p>
        </w:tc>
        <w:tc>
          <w:tcPr>
            <w:tcW w:w="2958" w:type="dxa"/>
          </w:tcPr>
          <w:p w:rsidR="00B64ED4" w:rsidRPr="00B64ED4" w:rsidRDefault="00B64ED4" w:rsidP="00B64ED4">
            <w:pPr>
              <w:pStyle w:val="1"/>
              <w:shd w:val="clear" w:color="auto" w:fill="auto"/>
              <w:spacing w:before="0" w:after="0" w:line="240" w:lineRule="auto"/>
              <w:jc w:val="center"/>
            </w:pPr>
            <w:r w:rsidRPr="00B64ED4">
              <w:rPr>
                <w:rStyle w:val="95pt0pt"/>
                <w:sz w:val="24"/>
                <w:szCs w:val="24"/>
              </w:rPr>
              <w:t>Планируемые результаты влияния мероприятий на повышение</w:t>
            </w:r>
            <w:r>
              <w:rPr>
                <w:rStyle w:val="95pt0pt"/>
                <w:sz w:val="24"/>
                <w:szCs w:val="24"/>
              </w:rPr>
              <w:t xml:space="preserve"> </w:t>
            </w:r>
            <w:r w:rsidRPr="00B64ED4">
              <w:rPr>
                <w:rStyle w:val="95pt0pt"/>
                <w:sz w:val="24"/>
                <w:szCs w:val="24"/>
              </w:rPr>
              <w:t>значений показателей доступности для инвалидов объектов и услуг</w:t>
            </w:r>
          </w:p>
        </w:tc>
      </w:tr>
      <w:tr w:rsidR="00B64ED4" w:rsidTr="00EC2099">
        <w:trPr>
          <w:trHeight w:val="608"/>
        </w:trPr>
        <w:tc>
          <w:tcPr>
            <w:tcW w:w="15399" w:type="dxa"/>
            <w:gridSpan w:val="5"/>
          </w:tcPr>
          <w:p w:rsidR="00B64ED4" w:rsidRDefault="00B64ED4" w:rsidP="00B64ED4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4ED4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Раздел 1. Мероприятия по поэтапному повышению значений показателей </w:t>
            </w:r>
            <w:r w:rsidRPr="00B64ED4">
              <w:rPr>
                <w:rFonts w:ascii="Times New Roman" w:eastAsia="Courier New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доступности для инвалидов объектов инфраструктуры (транспортных средств, сре</w:t>
            </w:r>
            <w:proofErr w:type="gramStart"/>
            <w:r w:rsidRPr="00B64ED4">
              <w:rPr>
                <w:rFonts w:ascii="Times New Roman" w:eastAsia="Courier New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дств св</w:t>
            </w:r>
            <w:proofErr w:type="gramEnd"/>
            <w:r w:rsidRPr="00B64ED4">
              <w:rPr>
                <w:rFonts w:ascii="Times New Roman" w:eastAsia="Courier New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язи и информации), включая оборудование объектов необходимыми приспособлениями</w:t>
            </w:r>
          </w:p>
        </w:tc>
      </w:tr>
      <w:tr w:rsidR="00B64ED4" w:rsidTr="00EC2099">
        <w:tc>
          <w:tcPr>
            <w:tcW w:w="2957" w:type="dxa"/>
          </w:tcPr>
          <w:p w:rsidR="00B64ED4" w:rsidRPr="00B64ED4" w:rsidRDefault="00B64ED4" w:rsidP="00EC2099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r w:rsidRPr="00B64ED4">
              <w:rPr>
                <w:rStyle w:val="95pt0pt"/>
                <w:sz w:val="24"/>
                <w:szCs w:val="24"/>
              </w:rPr>
              <w:t>Проведение</w:t>
            </w:r>
            <w:r w:rsidR="00EC2099">
              <w:rPr>
                <w:rStyle w:val="95pt0pt"/>
                <w:sz w:val="24"/>
                <w:szCs w:val="24"/>
              </w:rPr>
              <w:t xml:space="preserve"> </w:t>
            </w:r>
            <w:r w:rsidRPr="00B64ED4">
              <w:rPr>
                <w:rStyle w:val="95pt0pt"/>
                <w:sz w:val="24"/>
                <w:szCs w:val="24"/>
              </w:rPr>
              <w:t xml:space="preserve">обследования и паспортизации объектов </w:t>
            </w:r>
            <w:r>
              <w:rPr>
                <w:rStyle w:val="95pt0pt"/>
                <w:sz w:val="24"/>
                <w:szCs w:val="24"/>
              </w:rPr>
              <w:t>образования Усть-Таркского района (далее -</w:t>
            </w:r>
            <w:r w:rsidR="00EC2099">
              <w:rPr>
                <w:rStyle w:val="95pt0pt"/>
                <w:sz w:val="24"/>
                <w:szCs w:val="24"/>
              </w:rPr>
              <w:t xml:space="preserve"> </w:t>
            </w:r>
            <w:r>
              <w:rPr>
                <w:rStyle w:val="95pt0pt"/>
                <w:sz w:val="24"/>
                <w:szCs w:val="24"/>
              </w:rPr>
              <w:t xml:space="preserve">подведомственные организации) </w:t>
            </w:r>
            <w:r w:rsidRPr="00B64ED4">
              <w:rPr>
                <w:rStyle w:val="95pt0pt"/>
                <w:sz w:val="24"/>
                <w:szCs w:val="24"/>
              </w:rPr>
              <w:t>и предоставляемых на них услуг</w:t>
            </w:r>
          </w:p>
        </w:tc>
        <w:tc>
          <w:tcPr>
            <w:tcW w:w="3814" w:type="dxa"/>
          </w:tcPr>
          <w:p w:rsidR="00B64ED4" w:rsidRPr="00B64ED4" w:rsidRDefault="00B64ED4" w:rsidP="00EC2099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proofErr w:type="gramStart"/>
            <w:r w:rsidRPr="00B64ED4">
              <w:rPr>
                <w:rStyle w:val="95pt0pt"/>
                <w:sz w:val="24"/>
                <w:szCs w:val="24"/>
              </w:rPr>
              <w:t>Приказ Минобрнауки России от 09.11</w:t>
            </w:r>
            <w:r>
              <w:rPr>
                <w:rStyle w:val="95pt0pt"/>
                <w:sz w:val="24"/>
                <w:szCs w:val="24"/>
              </w:rPr>
              <w:t>.2015 года №</w:t>
            </w:r>
            <w:r w:rsidRPr="00B64ED4">
              <w:rPr>
                <w:rStyle w:val="95pt0pt"/>
                <w:sz w:val="24"/>
                <w:szCs w:val="24"/>
              </w:rPr>
              <w:t>1309 «Об</w:t>
            </w:r>
            <w:r w:rsidR="00EC2099">
              <w:rPr>
                <w:rStyle w:val="95pt0pt"/>
                <w:sz w:val="24"/>
                <w:szCs w:val="24"/>
              </w:rPr>
              <w:t xml:space="preserve"> </w:t>
            </w:r>
            <w:r w:rsidRPr="00B64ED4">
              <w:rPr>
                <w:rStyle w:val="95pt0pt"/>
                <w:sz w:val="24"/>
                <w:szCs w:val="24"/>
              </w:rPr>
              <w:t>утверждении Порядка</w:t>
            </w:r>
            <w:r w:rsidR="00EC2099">
              <w:rPr>
                <w:rStyle w:val="95pt0pt"/>
                <w:sz w:val="24"/>
                <w:szCs w:val="24"/>
              </w:rPr>
              <w:t xml:space="preserve"> </w:t>
            </w:r>
            <w:r w:rsidRPr="00B64ED4">
              <w:rPr>
                <w:rStyle w:val="95pt0pt"/>
                <w:sz w:val="24"/>
                <w:szCs w:val="24"/>
              </w:rPr>
              <w:t>обеспечения</w:t>
            </w:r>
            <w:r>
              <w:rPr>
                <w:rStyle w:val="95pt0pt"/>
                <w:sz w:val="24"/>
                <w:szCs w:val="24"/>
              </w:rPr>
              <w:t xml:space="preserve"> </w:t>
            </w:r>
            <w:r w:rsidRPr="00B64ED4">
              <w:rPr>
                <w:rStyle w:val="95pt0pt"/>
                <w:sz w:val="24"/>
                <w:szCs w:val="24"/>
              </w:rPr>
              <w:t>доступности для инвалидов объектов и предоставляемых услуг в сфере образования, а также оказания им при этом необходимой помощи» (далее - Приказ № 1309), письмо Департамента государственной политики в сфере защиты прав детей Минобрнауки России от 29.07.2016 №07-3199 «Об обеспечении условий доступности объектов и услуг в сфере образования для обучающихся с ОВЗ»</w:t>
            </w:r>
            <w:proofErr w:type="gramEnd"/>
          </w:p>
          <w:p w:rsidR="00B64ED4" w:rsidRPr="00B64ED4" w:rsidRDefault="00B64ED4" w:rsidP="00B64ED4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r w:rsidRPr="00B64ED4">
              <w:rPr>
                <w:rStyle w:val="95pt0pt"/>
                <w:sz w:val="24"/>
                <w:szCs w:val="24"/>
              </w:rPr>
              <w:t>(далее - письмо Департамента)</w:t>
            </w:r>
          </w:p>
        </w:tc>
        <w:tc>
          <w:tcPr>
            <w:tcW w:w="2957" w:type="dxa"/>
          </w:tcPr>
          <w:p w:rsidR="00B64ED4" w:rsidRPr="00B64ED4" w:rsidRDefault="00B64ED4" w:rsidP="00B64ED4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r w:rsidRPr="00B64ED4">
              <w:rPr>
                <w:rStyle w:val="95pt0pt"/>
                <w:sz w:val="24"/>
                <w:szCs w:val="24"/>
              </w:rPr>
              <w:t xml:space="preserve">Управление </w:t>
            </w:r>
            <w:r>
              <w:rPr>
                <w:rStyle w:val="95pt0pt"/>
                <w:sz w:val="24"/>
                <w:szCs w:val="24"/>
              </w:rPr>
              <w:t xml:space="preserve">образования, </w:t>
            </w:r>
            <w:r w:rsidRPr="00B64ED4">
              <w:rPr>
                <w:rStyle w:val="95pt0pt"/>
                <w:sz w:val="24"/>
                <w:szCs w:val="24"/>
              </w:rPr>
              <w:t xml:space="preserve"> руководители</w:t>
            </w:r>
          </w:p>
          <w:p w:rsidR="00B64ED4" w:rsidRPr="00B64ED4" w:rsidRDefault="00B64ED4" w:rsidP="00B64ED4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r w:rsidRPr="00B64ED4">
              <w:rPr>
                <w:rStyle w:val="95pt0pt"/>
                <w:sz w:val="24"/>
                <w:szCs w:val="24"/>
              </w:rPr>
              <w:t>подведомственных организаций</w:t>
            </w:r>
          </w:p>
        </w:tc>
        <w:tc>
          <w:tcPr>
            <w:tcW w:w="2713" w:type="dxa"/>
          </w:tcPr>
          <w:p w:rsidR="00B64ED4" w:rsidRDefault="00B64ED4" w:rsidP="00B64ED4">
            <w:pPr>
              <w:pStyle w:val="1"/>
              <w:shd w:val="clear" w:color="auto" w:fill="auto"/>
              <w:spacing w:before="0" w:after="0" w:line="190" w:lineRule="exact"/>
              <w:jc w:val="center"/>
              <w:rPr>
                <w:rStyle w:val="95pt0pt"/>
                <w:sz w:val="24"/>
                <w:szCs w:val="24"/>
              </w:rPr>
            </w:pPr>
          </w:p>
          <w:p w:rsidR="00B64ED4" w:rsidRDefault="00B64ED4" w:rsidP="00B64ED4">
            <w:pPr>
              <w:pStyle w:val="1"/>
              <w:shd w:val="clear" w:color="auto" w:fill="auto"/>
              <w:spacing w:before="0" w:after="0" w:line="190" w:lineRule="exact"/>
              <w:jc w:val="center"/>
              <w:rPr>
                <w:rStyle w:val="95pt0pt"/>
                <w:sz w:val="24"/>
                <w:szCs w:val="24"/>
              </w:rPr>
            </w:pPr>
          </w:p>
          <w:p w:rsidR="00B64ED4" w:rsidRPr="00B64ED4" w:rsidRDefault="00B64ED4" w:rsidP="00B64ED4">
            <w:pPr>
              <w:pStyle w:val="1"/>
              <w:shd w:val="clear" w:color="auto" w:fill="auto"/>
              <w:spacing w:before="0" w:after="0" w:line="190" w:lineRule="exact"/>
              <w:jc w:val="center"/>
            </w:pPr>
            <w:r w:rsidRPr="00B64ED4">
              <w:rPr>
                <w:rStyle w:val="95pt0pt"/>
                <w:sz w:val="24"/>
                <w:szCs w:val="24"/>
              </w:rPr>
              <w:t>III квартал 2016 года</w:t>
            </w:r>
          </w:p>
        </w:tc>
        <w:tc>
          <w:tcPr>
            <w:tcW w:w="2958" w:type="dxa"/>
          </w:tcPr>
          <w:p w:rsidR="00B64ED4" w:rsidRPr="00B64ED4" w:rsidRDefault="00B64ED4" w:rsidP="00B64ED4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r w:rsidRPr="00B64ED4">
              <w:rPr>
                <w:rStyle w:val="95pt0pt"/>
                <w:sz w:val="24"/>
                <w:szCs w:val="24"/>
              </w:rPr>
              <w:t>Утверждение паспортов доступности объектов подведомственных учреждений и предоставляемых на них услуг, предусмотренных Приказом № 1309</w:t>
            </w:r>
          </w:p>
        </w:tc>
      </w:tr>
      <w:tr w:rsidR="00280233" w:rsidTr="00EC2099">
        <w:tc>
          <w:tcPr>
            <w:tcW w:w="2957" w:type="dxa"/>
          </w:tcPr>
          <w:p w:rsidR="00280233" w:rsidRPr="00280233" w:rsidRDefault="00280233" w:rsidP="00280233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 w:rsidRPr="00280233">
              <w:rPr>
                <w:rStyle w:val="95pt0pt"/>
                <w:sz w:val="24"/>
                <w:szCs w:val="24"/>
              </w:rPr>
              <w:t>Организация мероприятий по проведению обследования и паспортизации объектов образовательных орган</w:t>
            </w:r>
            <w:r>
              <w:rPr>
                <w:rStyle w:val="95pt0pt"/>
                <w:sz w:val="24"/>
                <w:szCs w:val="24"/>
              </w:rPr>
              <w:t>изаций, подведомственных</w:t>
            </w:r>
            <w:r w:rsidRPr="00280233">
              <w:rPr>
                <w:rStyle w:val="95pt0pt"/>
                <w:sz w:val="24"/>
                <w:szCs w:val="24"/>
              </w:rPr>
              <w:t xml:space="preserve"> управлени</w:t>
            </w:r>
            <w:r>
              <w:rPr>
                <w:rStyle w:val="95pt0pt"/>
                <w:sz w:val="24"/>
                <w:szCs w:val="24"/>
              </w:rPr>
              <w:t>ю</w:t>
            </w:r>
            <w:r w:rsidRPr="00280233">
              <w:rPr>
                <w:rStyle w:val="95pt0pt"/>
                <w:sz w:val="24"/>
                <w:szCs w:val="24"/>
              </w:rPr>
              <w:t xml:space="preserve"> образовани</w:t>
            </w:r>
            <w:r>
              <w:rPr>
                <w:rStyle w:val="95pt0pt"/>
                <w:sz w:val="24"/>
                <w:szCs w:val="24"/>
              </w:rPr>
              <w:t>я (д</w:t>
            </w:r>
            <w:r w:rsidRPr="00280233">
              <w:rPr>
                <w:rStyle w:val="95pt0pt"/>
                <w:sz w:val="24"/>
                <w:szCs w:val="24"/>
              </w:rPr>
              <w:t>алее -</w:t>
            </w:r>
            <w:r w:rsidRPr="00280233">
              <w:rPr>
                <w:rFonts w:eastAsia="Courier New"/>
                <w:spacing w:val="5"/>
              </w:rPr>
              <w:t xml:space="preserve"> муниципальные </w:t>
            </w:r>
            <w:r w:rsidRPr="00280233">
              <w:rPr>
                <w:rFonts w:eastAsia="Courier New"/>
                <w:spacing w:val="5"/>
              </w:rPr>
              <w:lastRenderedPageBreak/>
              <w:t>учреждения), и предоставляемых на них услуг</w:t>
            </w:r>
          </w:p>
        </w:tc>
        <w:tc>
          <w:tcPr>
            <w:tcW w:w="3814" w:type="dxa"/>
          </w:tcPr>
          <w:p w:rsidR="00280233" w:rsidRPr="00280233" w:rsidRDefault="00280233" w:rsidP="00280233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rPr>
                <w:rStyle w:val="95pt0pt"/>
                <w:sz w:val="24"/>
                <w:szCs w:val="24"/>
              </w:rPr>
              <w:lastRenderedPageBreak/>
              <w:t>Приказ №</w:t>
            </w:r>
            <w:r w:rsidRPr="00280233">
              <w:rPr>
                <w:rStyle w:val="95pt0pt"/>
                <w:sz w:val="24"/>
                <w:szCs w:val="24"/>
              </w:rPr>
              <w:t>1309 письмо Департамента</w:t>
            </w:r>
            <w:r>
              <w:rPr>
                <w:rStyle w:val="95pt0pt"/>
                <w:sz w:val="24"/>
                <w:szCs w:val="24"/>
              </w:rPr>
              <w:t xml:space="preserve">, </w:t>
            </w:r>
            <w:r w:rsidRPr="00280233">
              <w:rPr>
                <w:rStyle w:val="95pt0pt"/>
                <w:sz w:val="24"/>
                <w:szCs w:val="24"/>
              </w:rPr>
              <w:t xml:space="preserve">письмо Минобрнауки Новосибирской области от 08.08.2016 №5833-03/25 «Об организации мероприятий по обеспечению условий доступности объектов и услуг в сфере образования </w:t>
            </w:r>
            <w:proofErr w:type="gramStart"/>
            <w:r w:rsidRPr="00280233">
              <w:rPr>
                <w:rStyle w:val="95pt0pt"/>
                <w:sz w:val="24"/>
                <w:szCs w:val="24"/>
              </w:rPr>
              <w:t>для</w:t>
            </w:r>
            <w:proofErr w:type="gramEnd"/>
            <w:r w:rsidRPr="00280233">
              <w:rPr>
                <w:rFonts w:eastAsia="Courier New"/>
                <w:spacing w:val="5"/>
                <w:sz w:val="19"/>
                <w:szCs w:val="19"/>
              </w:rPr>
              <w:t xml:space="preserve"> </w:t>
            </w:r>
            <w:r w:rsidRPr="00280233">
              <w:rPr>
                <w:rFonts w:eastAsia="Courier New"/>
                <w:spacing w:val="5"/>
              </w:rPr>
              <w:t>обучающихся с ОВЗ»</w:t>
            </w:r>
          </w:p>
        </w:tc>
        <w:tc>
          <w:tcPr>
            <w:tcW w:w="2957" w:type="dxa"/>
          </w:tcPr>
          <w:p w:rsidR="00280233" w:rsidRPr="00280233" w:rsidRDefault="00280233" w:rsidP="00280233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rPr>
                <w:rStyle w:val="95pt0pt"/>
                <w:sz w:val="24"/>
                <w:szCs w:val="24"/>
              </w:rPr>
              <w:t>Р</w:t>
            </w:r>
            <w:r w:rsidRPr="00280233">
              <w:rPr>
                <w:rStyle w:val="95pt0pt"/>
                <w:sz w:val="24"/>
                <w:szCs w:val="24"/>
              </w:rPr>
              <w:t>уководител</w:t>
            </w:r>
            <w:r>
              <w:rPr>
                <w:rStyle w:val="95pt0pt"/>
                <w:sz w:val="24"/>
                <w:szCs w:val="24"/>
              </w:rPr>
              <w:t>ь</w:t>
            </w:r>
            <w:r w:rsidRPr="00280233">
              <w:rPr>
                <w:rStyle w:val="95pt0pt"/>
                <w:sz w:val="24"/>
                <w:szCs w:val="24"/>
              </w:rPr>
              <w:t xml:space="preserve"> управления образовани</w:t>
            </w:r>
            <w:r>
              <w:rPr>
                <w:rStyle w:val="95pt0pt"/>
                <w:sz w:val="24"/>
                <w:szCs w:val="24"/>
              </w:rPr>
              <w:t>я</w:t>
            </w:r>
          </w:p>
        </w:tc>
        <w:tc>
          <w:tcPr>
            <w:tcW w:w="2713" w:type="dxa"/>
          </w:tcPr>
          <w:p w:rsidR="00280233" w:rsidRDefault="00280233" w:rsidP="00280233">
            <w:pPr>
              <w:pStyle w:val="1"/>
              <w:shd w:val="clear" w:color="auto" w:fill="auto"/>
              <w:spacing w:before="0" w:after="0" w:line="190" w:lineRule="exact"/>
              <w:jc w:val="center"/>
              <w:rPr>
                <w:rStyle w:val="95pt0pt"/>
                <w:sz w:val="24"/>
                <w:szCs w:val="24"/>
              </w:rPr>
            </w:pPr>
          </w:p>
          <w:p w:rsidR="00280233" w:rsidRDefault="00280233" w:rsidP="00280233">
            <w:pPr>
              <w:pStyle w:val="1"/>
              <w:shd w:val="clear" w:color="auto" w:fill="auto"/>
              <w:spacing w:before="0" w:after="0" w:line="190" w:lineRule="exact"/>
              <w:jc w:val="center"/>
              <w:rPr>
                <w:rStyle w:val="95pt0pt"/>
                <w:sz w:val="24"/>
                <w:szCs w:val="24"/>
              </w:rPr>
            </w:pPr>
          </w:p>
          <w:p w:rsidR="00280233" w:rsidRPr="00280233" w:rsidRDefault="00280233" w:rsidP="00280233">
            <w:pPr>
              <w:pStyle w:val="1"/>
              <w:shd w:val="clear" w:color="auto" w:fill="auto"/>
              <w:spacing w:before="0" w:after="0" w:line="190" w:lineRule="exact"/>
              <w:jc w:val="center"/>
            </w:pPr>
            <w:r w:rsidRPr="00280233">
              <w:rPr>
                <w:rStyle w:val="95pt0pt"/>
                <w:sz w:val="24"/>
                <w:szCs w:val="24"/>
              </w:rPr>
              <w:t>III квартал 2016 года</w:t>
            </w:r>
          </w:p>
        </w:tc>
        <w:tc>
          <w:tcPr>
            <w:tcW w:w="2958" w:type="dxa"/>
          </w:tcPr>
          <w:p w:rsidR="00280233" w:rsidRPr="00280233" w:rsidRDefault="00280233" w:rsidP="00280233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 w:rsidRPr="00280233">
              <w:rPr>
                <w:rStyle w:val="95pt0pt"/>
                <w:sz w:val="24"/>
                <w:szCs w:val="24"/>
              </w:rPr>
              <w:t>Оформление и утверждение паспортов доступности для инвалидов объектов муниципальных учреждений, и предоставляемых на них услуг</w:t>
            </w:r>
          </w:p>
        </w:tc>
      </w:tr>
      <w:tr w:rsidR="007E5313" w:rsidTr="00EC2099">
        <w:tc>
          <w:tcPr>
            <w:tcW w:w="2957" w:type="dxa"/>
          </w:tcPr>
          <w:p w:rsidR="007E5313" w:rsidRPr="007E5313" w:rsidRDefault="007E5313" w:rsidP="007E5313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 w:rsidRPr="007E5313">
              <w:rPr>
                <w:rStyle w:val="95pt0pt"/>
                <w:sz w:val="24"/>
                <w:szCs w:val="24"/>
              </w:rPr>
              <w:lastRenderedPageBreak/>
              <w:t>Разработка и утверждение плана мероприятий по повышению значений показателей доступности для инвалидов к объектам подведомственных организаций и предоставляемым на них услугам</w:t>
            </w:r>
          </w:p>
        </w:tc>
        <w:tc>
          <w:tcPr>
            <w:tcW w:w="3814" w:type="dxa"/>
          </w:tcPr>
          <w:p w:rsidR="007E5313" w:rsidRPr="007E5313" w:rsidRDefault="007E5313" w:rsidP="007E5313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r w:rsidRPr="007E5313">
              <w:rPr>
                <w:rStyle w:val="95pt0pt"/>
                <w:sz w:val="24"/>
                <w:szCs w:val="24"/>
              </w:rPr>
              <w:t>Постановление Правительства Российской Федерации от 17.07 2015 года № 599 «О порядке и сроках разработки федеральными органами исполнительной власти, органами исполнительной власти субъектов Российской Федерации, органами местного самоуправления мероприятий по повышению значений показателей доступности для инвалидов объектов и услуг в установленных сферах деятельности»</w:t>
            </w:r>
          </w:p>
          <w:p w:rsidR="007E5313" w:rsidRPr="007E5313" w:rsidRDefault="007E5313" w:rsidP="007E5313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r w:rsidRPr="007E5313">
              <w:rPr>
                <w:rStyle w:val="95pt0pt"/>
                <w:sz w:val="24"/>
                <w:szCs w:val="24"/>
              </w:rPr>
              <w:t>(далее - Постановление № 599)</w:t>
            </w:r>
          </w:p>
        </w:tc>
        <w:tc>
          <w:tcPr>
            <w:tcW w:w="2957" w:type="dxa"/>
          </w:tcPr>
          <w:p w:rsidR="007E5313" w:rsidRPr="007E5313" w:rsidRDefault="007E5313" w:rsidP="007E5313">
            <w:pPr>
              <w:pStyle w:val="1"/>
              <w:shd w:val="clear" w:color="auto" w:fill="auto"/>
              <w:spacing w:before="0" w:after="0" w:line="245" w:lineRule="exact"/>
              <w:jc w:val="center"/>
            </w:pPr>
            <w:r w:rsidRPr="007E5313">
              <w:rPr>
                <w:rStyle w:val="95pt0pt"/>
                <w:sz w:val="24"/>
                <w:szCs w:val="24"/>
              </w:rPr>
              <w:t xml:space="preserve">Управление </w:t>
            </w:r>
            <w:r>
              <w:rPr>
                <w:rStyle w:val="95pt0pt"/>
                <w:sz w:val="24"/>
                <w:szCs w:val="24"/>
              </w:rPr>
              <w:t>образования</w:t>
            </w:r>
          </w:p>
        </w:tc>
        <w:tc>
          <w:tcPr>
            <w:tcW w:w="2713" w:type="dxa"/>
          </w:tcPr>
          <w:p w:rsidR="007E5313" w:rsidRDefault="007E5313" w:rsidP="007E5313">
            <w:pPr>
              <w:pStyle w:val="1"/>
              <w:shd w:val="clear" w:color="auto" w:fill="auto"/>
              <w:spacing w:before="0" w:after="0" w:line="190" w:lineRule="exact"/>
              <w:jc w:val="center"/>
              <w:rPr>
                <w:rStyle w:val="95pt0pt"/>
                <w:sz w:val="24"/>
                <w:szCs w:val="24"/>
              </w:rPr>
            </w:pPr>
          </w:p>
          <w:p w:rsidR="007E5313" w:rsidRDefault="007E5313" w:rsidP="007E5313">
            <w:pPr>
              <w:pStyle w:val="1"/>
              <w:shd w:val="clear" w:color="auto" w:fill="auto"/>
              <w:spacing w:before="0" w:after="0" w:line="190" w:lineRule="exact"/>
              <w:jc w:val="center"/>
              <w:rPr>
                <w:rStyle w:val="95pt0pt"/>
                <w:sz w:val="24"/>
                <w:szCs w:val="24"/>
              </w:rPr>
            </w:pPr>
          </w:p>
          <w:p w:rsidR="007E5313" w:rsidRPr="007E5313" w:rsidRDefault="007E5313" w:rsidP="007E5313">
            <w:pPr>
              <w:pStyle w:val="1"/>
              <w:shd w:val="clear" w:color="auto" w:fill="auto"/>
              <w:spacing w:before="0" w:after="0" w:line="190" w:lineRule="exact"/>
              <w:jc w:val="center"/>
            </w:pPr>
            <w:r w:rsidRPr="007E5313">
              <w:rPr>
                <w:rStyle w:val="95pt0pt"/>
                <w:sz w:val="24"/>
                <w:szCs w:val="24"/>
              </w:rPr>
              <w:t>III квартал 2016 года</w:t>
            </w:r>
          </w:p>
        </w:tc>
        <w:tc>
          <w:tcPr>
            <w:tcW w:w="2958" w:type="dxa"/>
          </w:tcPr>
          <w:p w:rsidR="007E5313" w:rsidRPr="007E5313" w:rsidRDefault="007E5313" w:rsidP="007E5313">
            <w:pPr>
              <w:pStyle w:val="1"/>
              <w:shd w:val="clear" w:color="auto" w:fill="auto"/>
              <w:spacing w:before="0" w:after="0" w:line="274" w:lineRule="exact"/>
              <w:jc w:val="both"/>
            </w:pPr>
            <w:r w:rsidRPr="007E5313">
              <w:rPr>
                <w:rStyle w:val="95pt0pt"/>
                <w:sz w:val="24"/>
                <w:szCs w:val="24"/>
              </w:rPr>
              <w:t xml:space="preserve">Утверждение плана мероприятий («дорожной карты») </w:t>
            </w:r>
            <w:r>
              <w:rPr>
                <w:rStyle w:val="95pt0pt"/>
                <w:sz w:val="24"/>
                <w:szCs w:val="24"/>
              </w:rPr>
              <w:t xml:space="preserve">управления образования </w:t>
            </w:r>
            <w:r w:rsidRPr="007E5313">
              <w:rPr>
                <w:rStyle w:val="95pt0pt"/>
                <w:sz w:val="24"/>
                <w:szCs w:val="24"/>
              </w:rPr>
              <w:t>по повышению значений показателей доступности для инвалидов объектов и предоставляемых на них услуг в сфере образования</w:t>
            </w:r>
          </w:p>
        </w:tc>
      </w:tr>
      <w:tr w:rsidR="007E5313" w:rsidTr="00EC2099">
        <w:tc>
          <w:tcPr>
            <w:tcW w:w="2957" w:type="dxa"/>
          </w:tcPr>
          <w:p w:rsidR="007E5313" w:rsidRPr="007E5313" w:rsidRDefault="007E5313" w:rsidP="008520EE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r w:rsidRPr="007E5313">
              <w:rPr>
                <w:rStyle w:val="95pt0pt"/>
                <w:sz w:val="24"/>
                <w:szCs w:val="24"/>
              </w:rPr>
              <w:t>Организационные мероприятия по обеспечению разработки и утверждения план</w:t>
            </w:r>
            <w:r w:rsidR="008520EE">
              <w:rPr>
                <w:rStyle w:val="95pt0pt"/>
                <w:sz w:val="24"/>
                <w:szCs w:val="24"/>
              </w:rPr>
              <w:t>а</w:t>
            </w:r>
            <w:r w:rsidRPr="007E5313">
              <w:rPr>
                <w:rStyle w:val="95pt0pt"/>
                <w:sz w:val="24"/>
                <w:szCs w:val="24"/>
              </w:rPr>
              <w:t xml:space="preserve"> мероприятий</w:t>
            </w:r>
            <w:r w:rsidR="008520EE">
              <w:rPr>
                <w:rStyle w:val="95pt0pt"/>
                <w:sz w:val="24"/>
                <w:szCs w:val="24"/>
              </w:rPr>
              <w:t xml:space="preserve"> </w:t>
            </w:r>
            <w:r w:rsidRPr="007E5313">
              <w:rPr>
                <w:rStyle w:val="95pt0pt"/>
                <w:sz w:val="24"/>
                <w:szCs w:val="24"/>
              </w:rPr>
              <w:t xml:space="preserve">  управления образовани</w:t>
            </w:r>
            <w:r w:rsidR="008520EE">
              <w:rPr>
                <w:rStyle w:val="95pt0pt"/>
                <w:sz w:val="24"/>
                <w:szCs w:val="24"/>
              </w:rPr>
              <w:t>я</w:t>
            </w:r>
            <w:r w:rsidRPr="007E5313">
              <w:rPr>
                <w:rStyle w:val="95pt0pt"/>
                <w:sz w:val="24"/>
                <w:szCs w:val="24"/>
              </w:rPr>
              <w:t>, муниципальных учреждений по повышению значений показателей доступности для инвалидов объектов и предоставляемых на них услуг</w:t>
            </w:r>
          </w:p>
        </w:tc>
        <w:tc>
          <w:tcPr>
            <w:tcW w:w="3814" w:type="dxa"/>
          </w:tcPr>
          <w:p w:rsidR="008520EE" w:rsidRDefault="008520EE" w:rsidP="007E5313">
            <w:pPr>
              <w:pStyle w:val="1"/>
              <w:shd w:val="clear" w:color="auto" w:fill="auto"/>
              <w:spacing w:before="0" w:after="0" w:line="190" w:lineRule="exact"/>
              <w:jc w:val="both"/>
              <w:rPr>
                <w:rStyle w:val="95pt0pt"/>
                <w:sz w:val="24"/>
                <w:szCs w:val="24"/>
              </w:rPr>
            </w:pPr>
          </w:p>
          <w:p w:rsidR="008520EE" w:rsidRDefault="008520EE" w:rsidP="007E5313">
            <w:pPr>
              <w:pStyle w:val="1"/>
              <w:shd w:val="clear" w:color="auto" w:fill="auto"/>
              <w:spacing w:before="0" w:after="0" w:line="190" w:lineRule="exact"/>
              <w:jc w:val="both"/>
              <w:rPr>
                <w:rStyle w:val="95pt0pt"/>
                <w:sz w:val="24"/>
                <w:szCs w:val="24"/>
              </w:rPr>
            </w:pPr>
          </w:p>
          <w:p w:rsidR="007E5313" w:rsidRPr="007E5313" w:rsidRDefault="007E5313" w:rsidP="007E5313">
            <w:pPr>
              <w:pStyle w:val="1"/>
              <w:shd w:val="clear" w:color="auto" w:fill="auto"/>
              <w:spacing w:before="0" w:after="0" w:line="190" w:lineRule="exact"/>
              <w:jc w:val="both"/>
            </w:pPr>
            <w:r w:rsidRPr="007E5313">
              <w:rPr>
                <w:rStyle w:val="95pt0pt"/>
                <w:sz w:val="24"/>
                <w:szCs w:val="24"/>
              </w:rPr>
              <w:t>Постановление № 599</w:t>
            </w:r>
          </w:p>
        </w:tc>
        <w:tc>
          <w:tcPr>
            <w:tcW w:w="2957" w:type="dxa"/>
          </w:tcPr>
          <w:p w:rsidR="008520EE" w:rsidRPr="007E5313" w:rsidRDefault="007E5313" w:rsidP="008520EE">
            <w:pPr>
              <w:pStyle w:val="1"/>
              <w:shd w:val="clear" w:color="auto" w:fill="auto"/>
              <w:spacing w:before="0" w:after="0" w:line="254" w:lineRule="exact"/>
              <w:ind w:left="140"/>
              <w:jc w:val="center"/>
            </w:pPr>
            <w:r w:rsidRPr="007E5313">
              <w:rPr>
                <w:rStyle w:val="95pt0pt"/>
                <w:sz w:val="24"/>
                <w:szCs w:val="24"/>
              </w:rPr>
              <w:t>Руководител</w:t>
            </w:r>
            <w:r w:rsidR="008520EE">
              <w:rPr>
                <w:rStyle w:val="95pt0pt"/>
                <w:sz w:val="24"/>
                <w:szCs w:val="24"/>
              </w:rPr>
              <w:t>ь</w:t>
            </w:r>
            <w:r w:rsidRPr="007E5313">
              <w:rPr>
                <w:rStyle w:val="95pt0pt"/>
                <w:sz w:val="24"/>
                <w:szCs w:val="24"/>
              </w:rPr>
              <w:t xml:space="preserve">  управления образовани</w:t>
            </w:r>
            <w:r w:rsidR="008520EE">
              <w:rPr>
                <w:rStyle w:val="95pt0pt"/>
                <w:sz w:val="24"/>
                <w:szCs w:val="24"/>
              </w:rPr>
              <w:t>я</w:t>
            </w:r>
          </w:p>
          <w:p w:rsidR="007E5313" w:rsidRPr="007E5313" w:rsidRDefault="007E5313" w:rsidP="007E5313">
            <w:pPr>
              <w:pStyle w:val="1"/>
              <w:shd w:val="clear" w:color="auto" w:fill="auto"/>
              <w:spacing w:before="0" w:after="0" w:line="254" w:lineRule="exact"/>
              <w:jc w:val="both"/>
            </w:pPr>
          </w:p>
        </w:tc>
        <w:tc>
          <w:tcPr>
            <w:tcW w:w="2713" w:type="dxa"/>
          </w:tcPr>
          <w:p w:rsidR="007E5313" w:rsidRPr="007E5313" w:rsidRDefault="007E5313" w:rsidP="007E5313">
            <w:pPr>
              <w:pStyle w:val="1"/>
              <w:shd w:val="clear" w:color="auto" w:fill="auto"/>
              <w:spacing w:before="0" w:after="0" w:line="254" w:lineRule="exact"/>
              <w:jc w:val="center"/>
            </w:pPr>
            <w:r w:rsidRPr="007E5313">
              <w:rPr>
                <w:rStyle w:val="95pt0pt"/>
                <w:sz w:val="24"/>
                <w:szCs w:val="24"/>
              </w:rPr>
              <w:t>сентябрь - октябрь 2016 года</w:t>
            </w:r>
          </w:p>
        </w:tc>
        <w:tc>
          <w:tcPr>
            <w:tcW w:w="2958" w:type="dxa"/>
          </w:tcPr>
          <w:p w:rsidR="007E5313" w:rsidRPr="007E5313" w:rsidRDefault="007E5313" w:rsidP="008520EE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r w:rsidRPr="007E5313">
              <w:rPr>
                <w:rStyle w:val="95pt0pt"/>
                <w:sz w:val="24"/>
                <w:szCs w:val="24"/>
              </w:rPr>
              <w:t>Утверждение планов мероприятий</w:t>
            </w:r>
            <w:r w:rsidR="008520EE">
              <w:rPr>
                <w:rStyle w:val="95pt0pt"/>
                <w:sz w:val="24"/>
                <w:szCs w:val="24"/>
              </w:rPr>
              <w:t xml:space="preserve"> </w:t>
            </w:r>
            <w:r w:rsidRPr="007E5313">
              <w:rPr>
                <w:rStyle w:val="95pt0pt"/>
                <w:sz w:val="24"/>
                <w:szCs w:val="24"/>
              </w:rPr>
              <w:t xml:space="preserve"> управления образовани</w:t>
            </w:r>
            <w:r w:rsidR="008520EE">
              <w:rPr>
                <w:rStyle w:val="95pt0pt"/>
                <w:sz w:val="24"/>
                <w:szCs w:val="24"/>
              </w:rPr>
              <w:t>я</w:t>
            </w:r>
            <w:r w:rsidRPr="007E5313">
              <w:rPr>
                <w:rStyle w:val="95pt0pt"/>
                <w:sz w:val="24"/>
                <w:szCs w:val="24"/>
              </w:rPr>
              <w:t xml:space="preserve"> по повышению значений показателей доступности для инвалидов объектов и предоставляемых на них услуг (далее - муниципальные планы)</w:t>
            </w:r>
          </w:p>
        </w:tc>
      </w:tr>
      <w:tr w:rsidR="008520EE" w:rsidTr="00EC2099">
        <w:tc>
          <w:tcPr>
            <w:tcW w:w="2957" w:type="dxa"/>
          </w:tcPr>
          <w:p w:rsidR="008520EE" w:rsidRPr="008520EE" w:rsidRDefault="008520EE" w:rsidP="008520EE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 w:rsidRPr="008520EE">
              <w:rPr>
                <w:rStyle w:val="95pt0pt"/>
                <w:sz w:val="24"/>
                <w:szCs w:val="24"/>
              </w:rPr>
              <w:t>Реализация мер по обеспечению доступности объектов, которые невозможно полностью приспособить до реконструкции (капитального ремонта) и предоставляемых на них услуг</w:t>
            </w:r>
          </w:p>
        </w:tc>
        <w:tc>
          <w:tcPr>
            <w:tcW w:w="3814" w:type="dxa"/>
          </w:tcPr>
          <w:p w:rsidR="008520EE" w:rsidRDefault="008520EE" w:rsidP="008520EE">
            <w:pPr>
              <w:pStyle w:val="1"/>
              <w:shd w:val="clear" w:color="auto" w:fill="auto"/>
              <w:spacing w:before="0" w:after="0" w:line="190" w:lineRule="exact"/>
              <w:jc w:val="both"/>
              <w:rPr>
                <w:rStyle w:val="95pt0pt"/>
                <w:sz w:val="24"/>
                <w:szCs w:val="24"/>
              </w:rPr>
            </w:pPr>
          </w:p>
          <w:p w:rsidR="008520EE" w:rsidRDefault="008520EE" w:rsidP="008520EE">
            <w:pPr>
              <w:pStyle w:val="1"/>
              <w:shd w:val="clear" w:color="auto" w:fill="auto"/>
              <w:spacing w:before="0" w:after="0" w:line="190" w:lineRule="exact"/>
              <w:jc w:val="both"/>
              <w:rPr>
                <w:rStyle w:val="95pt0pt"/>
                <w:sz w:val="24"/>
                <w:szCs w:val="24"/>
              </w:rPr>
            </w:pPr>
          </w:p>
          <w:p w:rsidR="008520EE" w:rsidRPr="008520EE" w:rsidRDefault="008520EE" w:rsidP="008520EE">
            <w:pPr>
              <w:pStyle w:val="1"/>
              <w:shd w:val="clear" w:color="auto" w:fill="auto"/>
              <w:spacing w:before="0" w:after="0" w:line="190" w:lineRule="exact"/>
              <w:jc w:val="both"/>
            </w:pPr>
            <w:r w:rsidRPr="008520EE">
              <w:rPr>
                <w:rStyle w:val="95pt0pt"/>
                <w:sz w:val="24"/>
                <w:szCs w:val="24"/>
              </w:rPr>
              <w:t>Приказ № 1309</w:t>
            </w:r>
          </w:p>
        </w:tc>
        <w:tc>
          <w:tcPr>
            <w:tcW w:w="2957" w:type="dxa"/>
          </w:tcPr>
          <w:p w:rsidR="008520EE" w:rsidRPr="008520EE" w:rsidRDefault="008520EE" w:rsidP="008520EE">
            <w:pPr>
              <w:pStyle w:val="1"/>
              <w:shd w:val="clear" w:color="auto" w:fill="auto"/>
              <w:spacing w:before="0" w:after="0" w:line="245" w:lineRule="exact"/>
              <w:ind w:left="120"/>
              <w:jc w:val="center"/>
            </w:pPr>
            <w:r>
              <w:rPr>
                <w:rStyle w:val="95pt0pt"/>
                <w:sz w:val="24"/>
                <w:szCs w:val="24"/>
              </w:rPr>
              <w:t>Р</w:t>
            </w:r>
            <w:r w:rsidRPr="008520EE">
              <w:rPr>
                <w:rStyle w:val="95pt0pt"/>
                <w:sz w:val="24"/>
                <w:szCs w:val="24"/>
              </w:rPr>
              <w:t>уководители</w:t>
            </w:r>
          </w:p>
          <w:p w:rsidR="008520EE" w:rsidRPr="008520EE" w:rsidRDefault="008520EE" w:rsidP="008520EE">
            <w:pPr>
              <w:pStyle w:val="1"/>
              <w:shd w:val="clear" w:color="auto" w:fill="auto"/>
              <w:spacing w:before="0" w:after="0" w:line="245" w:lineRule="exact"/>
              <w:ind w:left="120"/>
              <w:jc w:val="center"/>
            </w:pPr>
            <w:r w:rsidRPr="008520EE">
              <w:rPr>
                <w:rStyle w:val="95pt0pt"/>
                <w:sz w:val="24"/>
                <w:szCs w:val="24"/>
              </w:rPr>
              <w:t>подведомственных учреждений</w:t>
            </w:r>
          </w:p>
        </w:tc>
        <w:tc>
          <w:tcPr>
            <w:tcW w:w="2713" w:type="dxa"/>
          </w:tcPr>
          <w:p w:rsidR="008520EE" w:rsidRPr="008520EE" w:rsidRDefault="00EC2099" w:rsidP="008520EE">
            <w:pPr>
              <w:pStyle w:val="1"/>
              <w:shd w:val="clear" w:color="auto" w:fill="auto"/>
              <w:spacing w:before="0" w:after="0" w:line="245" w:lineRule="exact"/>
              <w:ind w:left="120"/>
            </w:pPr>
            <w:r>
              <w:rPr>
                <w:rStyle w:val="95pt0pt"/>
                <w:sz w:val="24"/>
                <w:szCs w:val="24"/>
              </w:rPr>
              <w:t>2016-203</w:t>
            </w:r>
            <w:r w:rsidR="008520EE" w:rsidRPr="008520EE">
              <w:rPr>
                <w:rStyle w:val="95pt0pt"/>
                <w:sz w:val="24"/>
                <w:szCs w:val="24"/>
              </w:rPr>
              <w:t>0 годы (с учетом результатов паспортизации)</w:t>
            </w:r>
          </w:p>
        </w:tc>
        <w:tc>
          <w:tcPr>
            <w:tcW w:w="2958" w:type="dxa"/>
          </w:tcPr>
          <w:p w:rsidR="008520EE" w:rsidRPr="008520EE" w:rsidRDefault="008520EE" w:rsidP="008520EE">
            <w:pPr>
              <w:pStyle w:val="1"/>
              <w:shd w:val="clear" w:color="auto" w:fill="auto"/>
              <w:spacing w:before="0" w:after="0" w:line="245" w:lineRule="exact"/>
              <w:jc w:val="both"/>
            </w:pPr>
            <w:r w:rsidRPr="008520EE">
              <w:rPr>
                <w:rStyle w:val="95pt0pt"/>
                <w:sz w:val="24"/>
                <w:szCs w:val="24"/>
              </w:rPr>
              <w:t>Увеличение объектов образования, на которых обеспечен доступ к объектам оказания услуг в сфере образования</w:t>
            </w:r>
          </w:p>
        </w:tc>
      </w:tr>
      <w:tr w:rsidR="00B64ED4" w:rsidTr="00EC2099">
        <w:tc>
          <w:tcPr>
            <w:tcW w:w="2957" w:type="dxa"/>
          </w:tcPr>
          <w:p w:rsidR="00B64ED4" w:rsidRDefault="00B64ED4" w:rsidP="00E8523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</w:tcPr>
          <w:p w:rsidR="00B64ED4" w:rsidRDefault="00B64ED4" w:rsidP="00E8523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</w:tcPr>
          <w:p w:rsidR="00B64ED4" w:rsidRDefault="00B64ED4" w:rsidP="00E8523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13" w:type="dxa"/>
          </w:tcPr>
          <w:p w:rsidR="00B64ED4" w:rsidRDefault="00B64ED4" w:rsidP="00E8523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8" w:type="dxa"/>
          </w:tcPr>
          <w:p w:rsidR="00B64ED4" w:rsidRDefault="00B64ED4" w:rsidP="00E85237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20EE" w:rsidTr="00EC2099">
        <w:tc>
          <w:tcPr>
            <w:tcW w:w="15399" w:type="dxa"/>
            <w:gridSpan w:val="5"/>
          </w:tcPr>
          <w:p w:rsidR="008520EE" w:rsidRPr="008520EE" w:rsidRDefault="008520EE" w:rsidP="008520EE">
            <w:pPr>
              <w:pStyle w:val="1"/>
              <w:shd w:val="clear" w:color="auto" w:fill="auto"/>
              <w:spacing w:before="0" w:after="0" w:line="254" w:lineRule="exact"/>
              <w:jc w:val="center"/>
            </w:pPr>
            <w:r w:rsidRPr="008520EE">
              <w:rPr>
                <w:rStyle w:val="95pt0pt"/>
                <w:sz w:val="24"/>
                <w:szCs w:val="24"/>
              </w:rPr>
              <w:t xml:space="preserve">Раздел 2. Мероприятия по поэтапному повышению значений показателей доступности для инвалидов </w:t>
            </w:r>
            <w:r w:rsidR="00EC2099" w:rsidRPr="008520EE">
              <w:rPr>
                <w:rStyle w:val="95pt0pt"/>
                <w:sz w:val="24"/>
                <w:szCs w:val="24"/>
              </w:rPr>
              <w:t>услуг,</w:t>
            </w:r>
            <w:r w:rsidRPr="008520EE">
              <w:rPr>
                <w:rStyle w:val="95pt0pt"/>
                <w:sz w:val="24"/>
                <w:szCs w:val="24"/>
              </w:rPr>
              <w:t xml:space="preserve"> с учетом имеющихся у них нарушений функций организма, а также по оказанию им помощи в преодолении барьеров, препятствующих пользованию объектов и услуг</w:t>
            </w:r>
          </w:p>
        </w:tc>
      </w:tr>
      <w:tr w:rsidR="00427D57" w:rsidTr="00EC2099">
        <w:tc>
          <w:tcPr>
            <w:tcW w:w="2957" w:type="dxa"/>
          </w:tcPr>
          <w:p w:rsidR="00427D57" w:rsidRPr="008520EE" w:rsidRDefault="00427D57" w:rsidP="00427D57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r w:rsidRPr="008520EE">
              <w:rPr>
                <w:rStyle w:val="95pt0pt"/>
                <w:sz w:val="24"/>
                <w:szCs w:val="24"/>
              </w:rPr>
              <w:t xml:space="preserve">Организация инструктирования или обучения специалистов подведомственных учреждений, </w:t>
            </w:r>
            <w:r>
              <w:rPr>
                <w:rStyle w:val="95pt0pt"/>
                <w:sz w:val="24"/>
                <w:szCs w:val="24"/>
              </w:rPr>
              <w:t>р</w:t>
            </w:r>
            <w:r w:rsidRPr="008520EE">
              <w:rPr>
                <w:rStyle w:val="95pt0pt"/>
                <w:sz w:val="24"/>
                <w:szCs w:val="24"/>
              </w:rPr>
              <w:t>аботающих с детьм</w:t>
            </w:r>
            <w:proofErr w:type="gramStart"/>
            <w:r w:rsidRPr="008520EE">
              <w:rPr>
                <w:rStyle w:val="95pt0pt"/>
                <w:sz w:val="24"/>
                <w:szCs w:val="24"/>
              </w:rPr>
              <w:t>и-</w:t>
            </w:r>
            <w:proofErr w:type="gramEnd"/>
            <w:r w:rsidRPr="008520EE">
              <w:rPr>
                <w:rStyle w:val="95pt0pt"/>
                <w:sz w:val="24"/>
                <w:szCs w:val="24"/>
              </w:rPr>
              <w:t xml:space="preserve"> инвалидами по вопросам, связанным с обеспечением доступности для инвалидов услуг, с учетом имеющихся у них нарушений функций организма</w:t>
            </w:r>
          </w:p>
        </w:tc>
        <w:tc>
          <w:tcPr>
            <w:tcW w:w="3814" w:type="dxa"/>
          </w:tcPr>
          <w:p w:rsidR="00427D57" w:rsidRDefault="00427D57" w:rsidP="00427D57">
            <w:pPr>
              <w:pStyle w:val="1"/>
              <w:shd w:val="clear" w:color="auto" w:fill="auto"/>
              <w:spacing w:before="0" w:after="0" w:line="190" w:lineRule="exact"/>
              <w:jc w:val="both"/>
              <w:rPr>
                <w:rStyle w:val="95pt0pt"/>
                <w:sz w:val="24"/>
                <w:szCs w:val="24"/>
              </w:rPr>
            </w:pPr>
          </w:p>
          <w:p w:rsidR="00427D57" w:rsidRDefault="00427D57" w:rsidP="00427D57">
            <w:pPr>
              <w:pStyle w:val="1"/>
              <w:shd w:val="clear" w:color="auto" w:fill="auto"/>
              <w:spacing w:before="0" w:after="0" w:line="190" w:lineRule="exact"/>
              <w:jc w:val="both"/>
              <w:rPr>
                <w:rStyle w:val="95pt0pt"/>
                <w:sz w:val="24"/>
                <w:szCs w:val="24"/>
              </w:rPr>
            </w:pPr>
          </w:p>
          <w:p w:rsidR="00427D57" w:rsidRPr="00427D57" w:rsidRDefault="00427D57" w:rsidP="00427D57">
            <w:pPr>
              <w:pStyle w:val="1"/>
              <w:shd w:val="clear" w:color="auto" w:fill="auto"/>
              <w:spacing w:before="0" w:after="0" w:line="190" w:lineRule="exact"/>
              <w:jc w:val="both"/>
            </w:pPr>
            <w:r w:rsidRPr="00427D57">
              <w:rPr>
                <w:rStyle w:val="95pt0pt"/>
                <w:sz w:val="24"/>
                <w:szCs w:val="24"/>
              </w:rPr>
              <w:t>Приказ № 1309</w:t>
            </w:r>
          </w:p>
        </w:tc>
        <w:tc>
          <w:tcPr>
            <w:tcW w:w="2957" w:type="dxa"/>
          </w:tcPr>
          <w:p w:rsidR="00427D57" w:rsidRDefault="00427D57" w:rsidP="00427D57">
            <w:pPr>
              <w:pStyle w:val="1"/>
              <w:shd w:val="clear" w:color="auto" w:fill="auto"/>
              <w:spacing w:before="0" w:after="0" w:line="240" w:lineRule="auto"/>
              <w:rPr>
                <w:rStyle w:val="95pt0pt"/>
                <w:sz w:val="24"/>
                <w:szCs w:val="24"/>
              </w:rPr>
            </w:pPr>
          </w:p>
          <w:p w:rsidR="00427D57" w:rsidRPr="00427D57" w:rsidRDefault="00427D57" w:rsidP="00427D57">
            <w:pPr>
              <w:pStyle w:val="1"/>
              <w:shd w:val="clear" w:color="auto" w:fill="auto"/>
              <w:spacing w:before="0" w:after="0" w:line="240" w:lineRule="auto"/>
            </w:pPr>
            <w:r w:rsidRPr="00427D57">
              <w:rPr>
                <w:rStyle w:val="95pt0pt"/>
                <w:sz w:val="24"/>
                <w:szCs w:val="24"/>
              </w:rPr>
              <w:t>Руководители</w:t>
            </w:r>
          </w:p>
          <w:p w:rsidR="00427D57" w:rsidRPr="00427D57" w:rsidRDefault="00427D57" w:rsidP="00427D57">
            <w:pPr>
              <w:pStyle w:val="1"/>
              <w:shd w:val="clear" w:color="auto" w:fill="auto"/>
              <w:spacing w:before="0" w:after="0" w:line="240" w:lineRule="auto"/>
            </w:pPr>
            <w:r w:rsidRPr="00427D57">
              <w:rPr>
                <w:rStyle w:val="95pt0pt"/>
                <w:sz w:val="24"/>
                <w:szCs w:val="24"/>
              </w:rPr>
              <w:t>подведомственных учреждений</w:t>
            </w:r>
          </w:p>
        </w:tc>
        <w:tc>
          <w:tcPr>
            <w:tcW w:w="2713" w:type="dxa"/>
          </w:tcPr>
          <w:p w:rsidR="00427D57" w:rsidRPr="00427D57" w:rsidRDefault="00427D57" w:rsidP="00427D57">
            <w:pPr>
              <w:pStyle w:val="1"/>
              <w:shd w:val="clear" w:color="auto" w:fill="auto"/>
              <w:spacing w:before="0" w:after="0" w:line="240" w:lineRule="auto"/>
            </w:pPr>
            <w:r w:rsidRPr="00427D57">
              <w:rPr>
                <w:rStyle w:val="95pt0pt"/>
                <w:sz w:val="24"/>
                <w:szCs w:val="24"/>
              </w:rPr>
              <w:t>2016 год (далее - с учетом вновь принимаемых специалистов)</w:t>
            </w:r>
          </w:p>
        </w:tc>
        <w:tc>
          <w:tcPr>
            <w:tcW w:w="2958" w:type="dxa"/>
          </w:tcPr>
          <w:p w:rsidR="00427D57" w:rsidRPr="00427D57" w:rsidRDefault="00427D57" w:rsidP="00427D57">
            <w:pPr>
              <w:pStyle w:val="1"/>
              <w:shd w:val="clear" w:color="auto" w:fill="auto"/>
              <w:spacing w:before="0" w:after="0" w:line="240" w:lineRule="auto"/>
              <w:jc w:val="both"/>
            </w:pPr>
            <w:r w:rsidRPr="00427D57">
              <w:rPr>
                <w:rStyle w:val="95pt0pt"/>
                <w:sz w:val="24"/>
                <w:szCs w:val="24"/>
              </w:rPr>
              <w:t>Увеличение доли специалистов, прошедших инструктирование или обучение</w:t>
            </w:r>
          </w:p>
        </w:tc>
      </w:tr>
      <w:tr w:rsidR="00427D57" w:rsidTr="00EC2099">
        <w:tc>
          <w:tcPr>
            <w:tcW w:w="2957" w:type="dxa"/>
          </w:tcPr>
          <w:p w:rsidR="00427D57" w:rsidRPr="008520EE" w:rsidRDefault="00427D57" w:rsidP="00427D57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0EE">
              <w:rPr>
                <w:rFonts w:ascii="Times New Roman" w:hAnsi="Times New Roman" w:cs="Times New Roman"/>
                <w:sz w:val="24"/>
                <w:szCs w:val="24"/>
              </w:rPr>
              <w:t>Выполнение плана мероприятий («дорожной карты») по реализации концепции развития инклюзивного образования на территории Новосибирской области на 2016 - 2020 годы</w:t>
            </w:r>
          </w:p>
        </w:tc>
        <w:tc>
          <w:tcPr>
            <w:tcW w:w="3814" w:type="dxa"/>
          </w:tcPr>
          <w:p w:rsidR="00427D57" w:rsidRPr="00427D57" w:rsidRDefault="00427D57" w:rsidP="00427D57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r w:rsidRPr="00427D57">
              <w:rPr>
                <w:rStyle w:val="95pt0pt"/>
                <w:sz w:val="24"/>
                <w:szCs w:val="24"/>
              </w:rPr>
              <w:t>Распоряжение Правительства Новосибирск</w:t>
            </w:r>
            <w:r>
              <w:rPr>
                <w:rStyle w:val="95pt0pt"/>
                <w:sz w:val="24"/>
                <w:szCs w:val="24"/>
              </w:rPr>
              <w:t>ой области от 19.04.2016 года №</w:t>
            </w:r>
            <w:r w:rsidRPr="00427D57">
              <w:rPr>
                <w:rStyle w:val="95pt0pt"/>
                <w:sz w:val="24"/>
                <w:szCs w:val="24"/>
              </w:rPr>
              <w:t>103-рп «Об утверждении концепции развития инклюзивного образования на территории новосибирской области на 2016- 2020 годы»</w:t>
            </w:r>
          </w:p>
        </w:tc>
        <w:tc>
          <w:tcPr>
            <w:tcW w:w="2957" w:type="dxa"/>
          </w:tcPr>
          <w:p w:rsidR="00427D57" w:rsidRPr="00427D57" w:rsidRDefault="00427D57" w:rsidP="00427D57">
            <w:pPr>
              <w:pStyle w:val="1"/>
              <w:shd w:val="clear" w:color="auto" w:fill="auto"/>
              <w:spacing w:before="0" w:after="0" w:line="240" w:lineRule="auto"/>
            </w:pPr>
            <w:r w:rsidRPr="00427D57">
              <w:rPr>
                <w:rStyle w:val="95pt0pt"/>
                <w:sz w:val="24"/>
                <w:szCs w:val="24"/>
              </w:rPr>
              <w:t>Руководител</w:t>
            </w:r>
            <w:r>
              <w:rPr>
                <w:rStyle w:val="95pt0pt"/>
                <w:sz w:val="24"/>
                <w:szCs w:val="24"/>
              </w:rPr>
              <w:t xml:space="preserve">ь </w:t>
            </w:r>
            <w:r w:rsidRPr="00427D57">
              <w:rPr>
                <w:rStyle w:val="95pt0pt"/>
                <w:sz w:val="24"/>
                <w:szCs w:val="24"/>
              </w:rPr>
              <w:t>управления образовани</w:t>
            </w:r>
            <w:r>
              <w:rPr>
                <w:rStyle w:val="95pt0pt"/>
                <w:sz w:val="24"/>
                <w:szCs w:val="24"/>
              </w:rPr>
              <w:t>я</w:t>
            </w:r>
            <w:r w:rsidRPr="00427D57">
              <w:rPr>
                <w:rStyle w:val="95pt0pt"/>
                <w:sz w:val="24"/>
                <w:szCs w:val="24"/>
              </w:rPr>
              <w:t xml:space="preserve">; </w:t>
            </w:r>
            <w:r>
              <w:rPr>
                <w:rStyle w:val="95pt0pt"/>
                <w:sz w:val="24"/>
                <w:szCs w:val="24"/>
              </w:rPr>
              <w:t>р</w:t>
            </w:r>
            <w:r w:rsidRPr="00427D57">
              <w:rPr>
                <w:rStyle w:val="95pt0pt"/>
                <w:sz w:val="24"/>
                <w:szCs w:val="24"/>
              </w:rPr>
              <w:t>уководители</w:t>
            </w:r>
          </w:p>
          <w:p w:rsidR="00427D57" w:rsidRPr="00427D57" w:rsidRDefault="00427D57" w:rsidP="00427D57">
            <w:pPr>
              <w:pStyle w:val="1"/>
              <w:shd w:val="clear" w:color="auto" w:fill="auto"/>
              <w:spacing w:before="0" w:after="0" w:line="240" w:lineRule="auto"/>
            </w:pPr>
            <w:r w:rsidRPr="00427D57">
              <w:rPr>
                <w:rStyle w:val="95pt0pt"/>
                <w:sz w:val="24"/>
                <w:szCs w:val="24"/>
              </w:rPr>
              <w:t>подведомственных учреждений</w:t>
            </w:r>
          </w:p>
        </w:tc>
        <w:tc>
          <w:tcPr>
            <w:tcW w:w="2713" w:type="dxa"/>
          </w:tcPr>
          <w:p w:rsidR="00427D57" w:rsidRPr="00427D57" w:rsidRDefault="00427D57" w:rsidP="00427D57">
            <w:pPr>
              <w:pStyle w:val="1"/>
              <w:shd w:val="clear" w:color="auto" w:fill="auto"/>
              <w:spacing w:before="0" w:after="0" w:line="240" w:lineRule="auto"/>
              <w:jc w:val="center"/>
            </w:pPr>
            <w:r w:rsidRPr="00427D57">
              <w:rPr>
                <w:rStyle w:val="95pt0pt"/>
                <w:sz w:val="24"/>
                <w:szCs w:val="24"/>
              </w:rPr>
              <w:t>2016-2020 годы</w:t>
            </w:r>
          </w:p>
        </w:tc>
        <w:tc>
          <w:tcPr>
            <w:tcW w:w="2958" w:type="dxa"/>
          </w:tcPr>
          <w:p w:rsidR="00427D57" w:rsidRPr="00427D57" w:rsidRDefault="00427D57" w:rsidP="00427D57">
            <w:pPr>
              <w:pStyle w:val="1"/>
              <w:shd w:val="clear" w:color="auto" w:fill="auto"/>
              <w:spacing w:before="0" w:after="0" w:line="240" w:lineRule="auto"/>
              <w:jc w:val="both"/>
            </w:pPr>
            <w:r w:rsidRPr="00427D57">
              <w:rPr>
                <w:rStyle w:val="95pt0pt"/>
                <w:sz w:val="24"/>
                <w:szCs w:val="24"/>
              </w:rPr>
              <w:t xml:space="preserve">Увеличение доли детей- инвалидов (инвалидов), получающих в образовательных организациях </w:t>
            </w:r>
            <w:r>
              <w:rPr>
                <w:rStyle w:val="95pt0pt"/>
                <w:sz w:val="24"/>
                <w:szCs w:val="24"/>
              </w:rPr>
              <w:t xml:space="preserve">Усть-Таркского района </w:t>
            </w:r>
            <w:r w:rsidRPr="00427D57">
              <w:rPr>
                <w:rStyle w:val="95pt0pt"/>
                <w:sz w:val="24"/>
                <w:szCs w:val="24"/>
              </w:rPr>
              <w:t>качественное и доступное образование</w:t>
            </w:r>
          </w:p>
        </w:tc>
      </w:tr>
    </w:tbl>
    <w:p w:rsidR="00B64ED4" w:rsidRDefault="00B64ED4" w:rsidP="00E8523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ED4" w:rsidRDefault="00B64ED4" w:rsidP="00E8523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ED4" w:rsidRPr="007F0C9A" w:rsidRDefault="00B64ED4" w:rsidP="00E8523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72D6" w:rsidRDefault="004972D6" w:rsidP="00965C24">
      <w:pPr>
        <w:pStyle w:val="30"/>
        <w:spacing w:before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FA6" w:rsidRDefault="009E4FA6" w:rsidP="00965C24">
      <w:pPr>
        <w:pStyle w:val="30"/>
        <w:spacing w:before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65C24" w:rsidRPr="00965C24" w:rsidRDefault="00965C24" w:rsidP="00965C24">
      <w:pPr>
        <w:pStyle w:val="30"/>
        <w:spacing w:before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65C24" w:rsidRPr="00965C24" w:rsidSect="00EC2099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B41"/>
    <w:multiLevelType w:val="hybridMultilevel"/>
    <w:tmpl w:val="04D4BC10"/>
    <w:lvl w:ilvl="0" w:tplc="8EF24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C4729"/>
    <w:multiLevelType w:val="multilevel"/>
    <w:tmpl w:val="54F4A8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2FE"/>
    <w:rsid w:val="00002CA2"/>
    <w:rsid w:val="00012D05"/>
    <w:rsid w:val="0002530F"/>
    <w:rsid w:val="00033B8E"/>
    <w:rsid w:val="00036ADA"/>
    <w:rsid w:val="00075B21"/>
    <w:rsid w:val="000D0334"/>
    <w:rsid w:val="00142B59"/>
    <w:rsid w:val="00146E14"/>
    <w:rsid w:val="00195723"/>
    <w:rsid w:val="001C320C"/>
    <w:rsid w:val="001C4672"/>
    <w:rsid w:val="001C5355"/>
    <w:rsid w:val="00234F83"/>
    <w:rsid w:val="00250C8B"/>
    <w:rsid w:val="00272BFA"/>
    <w:rsid w:val="00280233"/>
    <w:rsid w:val="00285C86"/>
    <w:rsid w:val="00297DD6"/>
    <w:rsid w:val="002B5E16"/>
    <w:rsid w:val="002D04F9"/>
    <w:rsid w:val="002D67C4"/>
    <w:rsid w:val="003104C7"/>
    <w:rsid w:val="003E2F38"/>
    <w:rsid w:val="003E7586"/>
    <w:rsid w:val="003F46FF"/>
    <w:rsid w:val="00426EB6"/>
    <w:rsid w:val="00427D57"/>
    <w:rsid w:val="00444602"/>
    <w:rsid w:val="00452FDE"/>
    <w:rsid w:val="004805FF"/>
    <w:rsid w:val="00482159"/>
    <w:rsid w:val="004972D6"/>
    <w:rsid w:val="004C7821"/>
    <w:rsid w:val="004D5F44"/>
    <w:rsid w:val="005731CC"/>
    <w:rsid w:val="00591760"/>
    <w:rsid w:val="005B55D0"/>
    <w:rsid w:val="005C4AF9"/>
    <w:rsid w:val="005D0582"/>
    <w:rsid w:val="00613388"/>
    <w:rsid w:val="00630959"/>
    <w:rsid w:val="0063216C"/>
    <w:rsid w:val="00657585"/>
    <w:rsid w:val="00684F35"/>
    <w:rsid w:val="00687FA4"/>
    <w:rsid w:val="006A0E7D"/>
    <w:rsid w:val="006C14A6"/>
    <w:rsid w:val="007014FF"/>
    <w:rsid w:val="00704AAD"/>
    <w:rsid w:val="007449D1"/>
    <w:rsid w:val="00777172"/>
    <w:rsid w:val="00786F1C"/>
    <w:rsid w:val="007C2A33"/>
    <w:rsid w:val="007E5313"/>
    <w:rsid w:val="007F0C9A"/>
    <w:rsid w:val="008520EE"/>
    <w:rsid w:val="00881ACE"/>
    <w:rsid w:val="008A27E4"/>
    <w:rsid w:val="008F5D40"/>
    <w:rsid w:val="009573DD"/>
    <w:rsid w:val="00965C24"/>
    <w:rsid w:val="00980BE1"/>
    <w:rsid w:val="009B42D6"/>
    <w:rsid w:val="009C5CE9"/>
    <w:rsid w:val="009E4FA6"/>
    <w:rsid w:val="00A10336"/>
    <w:rsid w:val="00A123F6"/>
    <w:rsid w:val="00A21AB8"/>
    <w:rsid w:val="00A236CA"/>
    <w:rsid w:val="00A45172"/>
    <w:rsid w:val="00A80C99"/>
    <w:rsid w:val="00A872A7"/>
    <w:rsid w:val="00A95C58"/>
    <w:rsid w:val="00AA5466"/>
    <w:rsid w:val="00AB3C32"/>
    <w:rsid w:val="00B210B9"/>
    <w:rsid w:val="00B33664"/>
    <w:rsid w:val="00B35344"/>
    <w:rsid w:val="00B43EAB"/>
    <w:rsid w:val="00B64ED4"/>
    <w:rsid w:val="00B7305D"/>
    <w:rsid w:val="00BD44CC"/>
    <w:rsid w:val="00BE79FB"/>
    <w:rsid w:val="00C26AAC"/>
    <w:rsid w:val="00C41EDA"/>
    <w:rsid w:val="00C50460"/>
    <w:rsid w:val="00CD7867"/>
    <w:rsid w:val="00CF59E9"/>
    <w:rsid w:val="00D24322"/>
    <w:rsid w:val="00D43B3E"/>
    <w:rsid w:val="00D74C44"/>
    <w:rsid w:val="00D76AA5"/>
    <w:rsid w:val="00DC57F4"/>
    <w:rsid w:val="00DF02B8"/>
    <w:rsid w:val="00E139B2"/>
    <w:rsid w:val="00E17079"/>
    <w:rsid w:val="00E85237"/>
    <w:rsid w:val="00EB515E"/>
    <w:rsid w:val="00EC2099"/>
    <w:rsid w:val="00EC42B3"/>
    <w:rsid w:val="00F363DA"/>
    <w:rsid w:val="00F5212C"/>
    <w:rsid w:val="00F56B31"/>
    <w:rsid w:val="00F57076"/>
    <w:rsid w:val="00F86D03"/>
    <w:rsid w:val="00F9153F"/>
    <w:rsid w:val="00FA0DB7"/>
    <w:rsid w:val="00FA307A"/>
    <w:rsid w:val="00FB0DED"/>
    <w:rsid w:val="00FC1029"/>
    <w:rsid w:val="00FF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3E2F38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E2F38"/>
    <w:pPr>
      <w:widowControl w:val="0"/>
      <w:shd w:val="clear" w:color="auto" w:fill="FFFFFF"/>
      <w:spacing w:before="720" w:after="0" w:line="226" w:lineRule="exact"/>
    </w:pPr>
    <w:rPr>
      <w:rFonts w:ascii="Lucida Sans Unicode" w:eastAsia="Lucida Sans Unicode" w:hAnsi="Lucida Sans Unicode" w:cs="Lucida Sans Unicode"/>
      <w:sz w:val="16"/>
      <w:szCs w:val="16"/>
    </w:rPr>
  </w:style>
  <w:style w:type="table" w:styleId="a3">
    <w:name w:val="Table Grid"/>
    <w:basedOn w:val="a1"/>
    <w:uiPriority w:val="59"/>
    <w:rsid w:val="00DC5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0pt">
    <w:name w:val="Основной текст + 8 pt;Интервал 0 pt"/>
    <w:basedOn w:val="a0"/>
    <w:rsid w:val="00A872A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pt-1pt">
    <w:name w:val="Основной текст + 7 pt;Полужирный;Интервал -1 pt"/>
    <w:basedOn w:val="a0"/>
    <w:rsid w:val="00A872A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28"/>
      <w:w w:val="100"/>
      <w:position w:val="0"/>
      <w:sz w:val="14"/>
      <w:szCs w:val="14"/>
      <w:u w:val="none"/>
      <w:lang w:val="ru-RU"/>
    </w:rPr>
  </w:style>
  <w:style w:type="character" w:customStyle="1" w:styleId="a4">
    <w:name w:val="Основной текст_"/>
    <w:basedOn w:val="a0"/>
    <w:link w:val="31"/>
    <w:rsid w:val="00A872A7"/>
    <w:rPr>
      <w:rFonts w:ascii="Lucida Sans Unicode" w:eastAsia="Lucida Sans Unicode" w:hAnsi="Lucida Sans Unicode" w:cs="Lucida Sans Unicode"/>
      <w:spacing w:val="-1"/>
      <w:sz w:val="20"/>
      <w:szCs w:val="20"/>
      <w:shd w:val="clear" w:color="auto" w:fill="FFFFFF"/>
    </w:rPr>
  </w:style>
  <w:style w:type="paragraph" w:customStyle="1" w:styleId="31">
    <w:name w:val="Основной текст3"/>
    <w:basedOn w:val="a"/>
    <w:link w:val="a4"/>
    <w:rsid w:val="00A872A7"/>
    <w:pPr>
      <w:widowControl w:val="0"/>
      <w:shd w:val="clear" w:color="auto" w:fill="FFFFFF"/>
      <w:spacing w:after="360" w:line="317" w:lineRule="exact"/>
    </w:pPr>
    <w:rPr>
      <w:rFonts w:ascii="Lucida Sans Unicode" w:eastAsia="Lucida Sans Unicode" w:hAnsi="Lucida Sans Unicode" w:cs="Lucida Sans Unicode"/>
      <w:spacing w:val="-1"/>
      <w:sz w:val="20"/>
      <w:szCs w:val="20"/>
    </w:rPr>
  </w:style>
  <w:style w:type="paragraph" w:styleId="a5">
    <w:name w:val="List Paragraph"/>
    <w:basedOn w:val="a"/>
    <w:uiPriority w:val="34"/>
    <w:qFormat/>
    <w:rsid w:val="00704AAD"/>
    <w:pPr>
      <w:ind w:left="720"/>
      <w:contextualSpacing/>
    </w:pPr>
  </w:style>
  <w:style w:type="paragraph" w:customStyle="1" w:styleId="2">
    <w:name w:val="Основной текст2"/>
    <w:basedOn w:val="a"/>
    <w:rsid w:val="00B35344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color w:val="000000"/>
      <w:spacing w:val="2"/>
      <w:sz w:val="25"/>
      <w:szCs w:val="25"/>
      <w:lang w:eastAsia="ru-RU"/>
    </w:rPr>
  </w:style>
  <w:style w:type="character" w:customStyle="1" w:styleId="95pt0pt">
    <w:name w:val="Основной текст + 9;5 pt;Интервал 0 pt"/>
    <w:basedOn w:val="a4"/>
    <w:rsid w:val="003F46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657585"/>
    <w:pPr>
      <w:widowControl w:val="0"/>
      <w:shd w:val="clear" w:color="auto" w:fill="FFFFFF"/>
      <w:spacing w:before="720" w:after="480" w:line="0" w:lineRule="atLeast"/>
    </w:pPr>
    <w:rPr>
      <w:rFonts w:ascii="Times New Roman" w:eastAsia="Times New Roman" w:hAnsi="Times New Roman" w:cs="Times New Roman"/>
      <w:color w:val="000000"/>
      <w:spacing w:val="8"/>
      <w:sz w:val="24"/>
      <w:szCs w:val="24"/>
      <w:lang w:eastAsia="ru-RU"/>
    </w:rPr>
  </w:style>
  <w:style w:type="character" w:customStyle="1" w:styleId="20">
    <w:name w:val="Заголовок №2_"/>
    <w:basedOn w:val="a0"/>
    <w:link w:val="21"/>
    <w:rsid w:val="008520EE"/>
    <w:rPr>
      <w:rFonts w:ascii="Arial Narrow" w:eastAsia="Arial Narrow" w:hAnsi="Arial Narrow" w:cs="Arial Narrow"/>
      <w:i/>
      <w:iCs/>
      <w:spacing w:val="-10"/>
      <w:sz w:val="29"/>
      <w:szCs w:val="29"/>
      <w:shd w:val="clear" w:color="auto" w:fill="FFFFFF"/>
      <w:lang w:val="en-US"/>
    </w:rPr>
  </w:style>
  <w:style w:type="paragraph" w:customStyle="1" w:styleId="21">
    <w:name w:val="Заголовок №2"/>
    <w:basedOn w:val="a"/>
    <w:link w:val="20"/>
    <w:rsid w:val="008520EE"/>
    <w:pPr>
      <w:widowControl w:val="0"/>
      <w:shd w:val="clear" w:color="auto" w:fill="FFFFFF"/>
      <w:spacing w:after="420" w:line="0" w:lineRule="atLeast"/>
      <w:outlineLvl w:val="1"/>
    </w:pPr>
    <w:rPr>
      <w:rFonts w:ascii="Arial Narrow" w:eastAsia="Arial Narrow" w:hAnsi="Arial Narrow" w:cs="Arial Narrow"/>
      <w:i/>
      <w:iCs/>
      <w:spacing w:val="-10"/>
      <w:sz w:val="29"/>
      <w:szCs w:val="29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3E2F38"/>
    <w:rPr>
      <w:rFonts w:ascii="Lucida Sans Unicode" w:eastAsia="Lucida Sans Unicode" w:hAnsi="Lucida Sans Unicode" w:cs="Lucida Sans Unicode"/>
      <w:sz w:val="16"/>
      <w:szCs w:val="1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E2F38"/>
    <w:pPr>
      <w:widowControl w:val="0"/>
      <w:shd w:val="clear" w:color="auto" w:fill="FFFFFF"/>
      <w:spacing w:before="720" w:after="0" w:line="226" w:lineRule="exact"/>
    </w:pPr>
    <w:rPr>
      <w:rFonts w:ascii="Lucida Sans Unicode" w:eastAsia="Lucida Sans Unicode" w:hAnsi="Lucida Sans Unicode" w:cs="Lucida Sans Unicode"/>
      <w:sz w:val="16"/>
      <w:szCs w:val="16"/>
    </w:rPr>
  </w:style>
  <w:style w:type="table" w:styleId="a3">
    <w:name w:val="Table Grid"/>
    <w:basedOn w:val="a1"/>
    <w:uiPriority w:val="59"/>
    <w:rsid w:val="00DC5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0pt">
    <w:name w:val="Основной текст + 8 pt;Интервал 0 pt"/>
    <w:basedOn w:val="a0"/>
    <w:rsid w:val="00A872A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7pt-1pt">
    <w:name w:val="Основной текст + 7 pt;Полужирный;Интервал -1 pt"/>
    <w:basedOn w:val="a0"/>
    <w:rsid w:val="00A872A7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-28"/>
      <w:w w:val="100"/>
      <w:position w:val="0"/>
      <w:sz w:val="14"/>
      <w:szCs w:val="14"/>
      <w:u w:val="none"/>
      <w:lang w:val="ru-RU"/>
    </w:rPr>
  </w:style>
  <w:style w:type="character" w:customStyle="1" w:styleId="a4">
    <w:name w:val="Основной текст_"/>
    <w:basedOn w:val="a0"/>
    <w:link w:val="31"/>
    <w:rsid w:val="00A872A7"/>
    <w:rPr>
      <w:rFonts w:ascii="Lucida Sans Unicode" w:eastAsia="Lucida Sans Unicode" w:hAnsi="Lucida Sans Unicode" w:cs="Lucida Sans Unicode"/>
      <w:spacing w:val="-1"/>
      <w:sz w:val="20"/>
      <w:szCs w:val="20"/>
      <w:shd w:val="clear" w:color="auto" w:fill="FFFFFF"/>
    </w:rPr>
  </w:style>
  <w:style w:type="paragraph" w:customStyle="1" w:styleId="31">
    <w:name w:val="Основной текст3"/>
    <w:basedOn w:val="a"/>
    <w:link w:val="a4"/>
    <w:rsid w:val="00A872A7"/>
    <w:pPr>
      <w:widowControl w:val="0"/>
      <w:shd w:val="clear" w:color="auto" w:fill="FFFFFF"/>
      <w:spacing w:after="360" w:line="317" w:lineRule="exact"/>
    </w:pPr>
    <w:rPr>
      <w:rFonts w:ascii="Lucida Sans Unicode" w:eastAsia="Lucida Sans Unicode" w:hAnsi="Lucida Sans Unicode" w:cs="Lucida Sans Unicode"/>
      <w:spacing w:val="-1"/>
      <w:sz w:val="20"/>
      <w:szCs w:val="20"/>
    </w:rPr>
  </w:style>
  <w:style w:type="paragraph" w:styleId="a5">
    <w:name w:val="List Paragraph"/>
    <w:basedOn w:val="a"/>
    <w:uiPriority w:val="34"/>
    <w:qFormat/>
    <w:rsid w:val="00704AAD"/>
    <w:pPr>
      <w:ind w:left="720"/>
      <w:contextualSpacing/>
    </w:pPr>
  </w:style>
  <w:style w:type="paragraph" w:customStyle="1" w:styleId="2">
    <w:name w:val="Основной текст2"/>
    <w:basedOn w:val="a"/>
    <w:rsid w:val="00B35344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color w:val="000000"/>
      <w:spacing w:val="2"/>
      <w:sz w:val="25"/>
      <w:szCs w:val="25"/>
      <w:lang w:eastAsia="ru-RU"/>
    </w:rPr>
  </w:style>
  <w:style w:type="character" w:customStyle="1" w:styleId="95pt0pt">
    <w:name w:val="Основной текст + 9;5 pt;Интервал 0 pt"/>
    <w:basedOn w:val="a4"/>
    <w:rsid w:val="003F46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657585"/>
    <w:pPr>
      <w:widowControl w:val="0"/>
      <w:shd w:val="clear" w:color="auto" w:fill="FFFFFF"/>
      <w:spacing w:before="720" w:after="480" w:line="0" w:lineRule="atLeast"/>
    </w:pPr>
    <w:rPr>
      <w:rFonts w:ascii="Times New Roman" w:eastAsia="Times New Roman" w:hAnsi="Times New Roman" w:cs="Times New Roman"/>
      <w:color w:val="000000"/>
      <w:spacing w:val="8"/>
      <w:sz w:val="24"/>
      <w:szCs w:val="24"/>
      <w:lang w:eastAsia="ru-RU"/>
    </w:rPr>
  </w:style>
  <w:style w:type="character" w:customStyle="1" w:styleId="20">
    <w:name w:val="Заголовок №2_"/>
    <w:basedOn w:val="a0"/>
    <w:link w:val="21"/>
    <w:rsid w:val="008520EE"/>
    <w:rPr>
      <w:rFonts w:ascii="Arial Narrow" w:eastAsia="Arial Narrow" w:hAnsi="Arial Narrow" w:cs="Arial Narrow"/>
      <w:i/>
      <w:iCs/>
      <w:spacing w:val="-10"/>
      <w:sz w:val="29"/>
      <w:szCs w:val="29"/>
      <w:shd w:val="clear" w:color="auto" w:fill="FFFFFF"/>
      <w:lang w:val="en-US"/>
    </w:rPr>
  </w:style>
  <w:style w:type="paragraph" w:customStyle="1" w:styleId="21">
    <w:name w:val="Заголовок №2"/>
    <w:basedOn w:val="a"/>
    <w:link w:val="20"/>
    <w:rsid w:val="008520EE"/>
    <w:pPr>
      <w:widowControl w:val="0"/>
      <w:shd w:val="clear" w:color="auto" w:fill="FFFFFF"/>
      <w:spacing w:after="420" w:line="0" w:lineRule="atLeast"/>
      <w:outlineLvl w:val="1"/>
    </w:pPr>
    <w:rPr>
      <w:rFonts w:ascii="Arial Narrow" w:eastAsia="Arial Narrow" w:hAnsi="Arial Narrow" w:cs="Arial Narrow"/>
      <w:i/>
      <w:iCs/>
      <w:spacing w:val="-10"/>
      <w:sz w:val="29"/>
      <w:szCs w:val="2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84246-7AA2-43EE-BCB9-F80526AE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13</Pages>
  <Words>2908</Words>
  <Characters>16579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Балыкова Т С</dc:creator>
  <cp:keywords/>
  <dc:description/>
  <cp:lastModifiedBy>Poltinnikova EA</cp:lastModifiedBy>
  <cp:revision>61</cp:revision>
  <cp:lastPrinted>2016-10-09T04:13:00Z</cp:lastPrinted>
  <dcterms:created xsi:type="dcterms:W3CDTF">2016-08-17T03:28:00Z</dcterms:created>
  <dcterms:modified xsi:type="dcterms:W3CDTF">2016-10-09T04:28:00Z</dcterms:modified>
</cp:coreProperties>
</file>