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AC" w:rsidRDefault="009526AC" w:rsidP="0095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9526AC" w:rsidRDefault="009526AC" w:rsidP="0095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выбору социально-значимых проектов в рамках поддержки общественных инициатив</w:t>
      </w:r>
    </w:p>
    <w:p w:rsidR="009526AC" w:rsidRDefault="009526AC" w:rsidP="0095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Усть-Тарка                                                                                 25.07.2018 года.  </w:t>
      </w: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4CBE">
        <w:rPr>
          <w:rFonts w:ascii="Times New Roman" w:hAnsi="Times New Roman" w:cs="Times New Roman"/>
          <w:sz w:val="28"/>
          <w:szCs w:val="28"/>
        </w:rPr>
        <w:t>Эйсфельд В.Ф. – первый заместитель главы администрации Усть-Таркского района</w:t>
      </w:r>
      <w:bookmarkStart w:id="0" w:name="_GoBack"/>
      <w:bookmarkEnd w:id="0"/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3EB5">
        <w:rPr>
          <w:rFonts w:ascii="Times New Roman" w:hAnsi="Times New Roman" w:cs="Times New Roman"/>
          <w:sz w:val="28"/>
          <w:szCs w:val="28"/>
        </w:rPr>
        <w:t>Журина Е. А. – управляющий делами администрации Усть-Таркского района</w:t>
      </w: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3EB5">
        <w:rPr>
          <w:rFonts w:ascii="Times New Roman" w:hAnsi="Times New Roman" w:cs="Times New Roman"/>
          <w:sz w:val="28"/>
          <w:szCs w:val="28"/>
        </w:rPr>
        <w:t>Мамаев А.И. – начальник отдела ЖКХ и Э</w:t>
      </w: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4.Салкин С.Ф.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Усть-Таркского сельсовета Усть-Таркского района Новосибирской области.</w:t>
      </w: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5.Коростелев В.А. – специалист 1 разряда администрации Усть-Таркского сельсовета Усть-Таркского района Новосибирской области</w:t>
      </w: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Присутствует 5 из 5 членов комиссии, кворум обеспечен.</w:t>
      </w:r>
    </w:p>
    <w:p w:rsid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6AC" w:rsidRDefault="009526AC" w:rsidP="0095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526AC" w:rsidRDefault="009526AC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1.Рассмотрение заявок территориальных общественных самоуправлений в рамках </w:t>
      </w:r>
      <w:r w:rsidRPr="009526AC">
        <w:rPr>
          <w:rFonts w:ascii="Times New Roman" w:hAnsi="Times New Roman" w:cs="Times New Roman"/>
          <w:sz w:val="28"/>
          <w:szCs w:val="28"/>
        </w:rPr>
        <w:t>проведения ежегодного районного конкурса социально значимых проектов по поддержке инициатив деятельности территориальных общественных самоуправлений в Усть-Таркском районе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утвержденным Постановлением администрации Усть-Таркского района Новосибирской области от </w:t>
      </w:r>
      <w:r w:rsidR="002804C7">
        <w:rPr>
          <w:rFonts w:ascii="Times New Roman" w:hAnsi="Times New Roman" w:cs="Times New Roman"/>
          <w:sz w:val="28"/>
          <w:szCs w:val="28"/>
        </w:rPr>
        <w:t>24.05.2018 года № 266.</w:t>
      </w:r>
    </w:p>
    <w:p w:rsidR="007C0F31" w:rsidRDefault="007C0F31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поданных заявок – 3</w:t>
      </w: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1.ТОС «Матросова» </w:t>
      </w: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2.ТОС «Речной»</w:t>
      </w: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3.ТОС «Кооперативный»</w:t>
      </w: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1.1.Рассмотрение заявки ТОС «Матросова».</w:t>
      </w: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представленной заявки ТОС планирует благоустроить территорию, а именно: произвести нарезку водоотводных канав на ул. Московская, а </w:t>
      </w:r>
      <w:r w:rsidR="00C8324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произвести замену фонарей уличного освещения с люминесцентных ламп на светодиодные.</w:t>
      </w:r>
    </w:p>
    <w:p w:rsidR="002804C7" w:rsidRDefault="002804C7" w:rsidP="00952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указанную заявку</w:t>
      </w:r>
      <w:r w:rsidR="00C43F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приходит к следующему выводу:</w:t>
      </w:r>
    </w:p>
    <w:p w:rsidR="002804C7" w:rsidRDefault="002804C7" w:rsidP="0028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учтены общественная</w:t>
      </w:r>
      <w:r w:rsidR="00EB74F8">
        <w:rPr>
          <w:rFonts w:ascii="Times New Roman" w:hAnsi="Times New Roman" w:cs="Times New Roman"/>
          <w:sz w:val="28"/>
          <w:szCs w:val="28"/>
        </w:rPr>
        <w:t xml:space="preserve"> и социально-экономическая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значимость проекта, </w:t>
      </w:r>
      <w:r w:rsidR="00C83247">
        <w:rPr>
          <w:rFonts w:ascii="Times New Roman" w:hAnsi="Times New Roman" w:cs="Times New Roman"/>
          <w:sz w:val="28"/>
          <w:szCs w:val="28"/>
        </w:rPr>
        <w:t>а именно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</w:t>
      </w:r>
      <w:r w:rsidR="00EB74F8">
        <w:rPr>
          <w:rFonts w:ascii="Times New Roman" w:hAnsi="Times New Roman" w:cs="Times New Roman"/>
          <w:sz w:val="28"/>
          <w:szCs w:val="28"/>
        </w:rPr>
        <w:t xml:space="preserve"> и площади</w:t>
      </w:r>
      <w:r>
        <w:rPr>
          <w:rFonts w:ascii="Times New Roman" w:hAnsi="Times New Roman" w:cs="Times New Roman"/>
          <w:sz w:val="28"/>
          <w:szCs w:val="28"/>
        </w:rPr>
        <w:t xml:space="preserve"> освещения </w:t>
      </w:r>
      <w:r w:rsidR="00EB74F8">
        <w:rPr>
          <w:rFonts w:ascii="Times New Roman" w:hAnsi="Times New Roman" w:cs="Times New Roman"/>
          <w:sz w:val="28"/>
          <w:szCs w:val="28"/>
        </w:rPr>
        <w:t xml:space="preserve">автомобильных дорог, что в свою очередь приведет к снижению количества ДТП и детского травматизма, расходов электропотребления. Так же снизится возможность подтопления талыми водами или водами, возникшими в </w:t>
      </w:r>
      <w:r w:rsidR="00EB74F8">
        <w:rPr>
          <w:rFonts w:ascii="Times New Roman" w:hAnsi="Times New Roman" w:cs="Times New Roman"/>
          <w:sz w:val="28"/>
          <w:szCs w:val="28"/>
        </w:rPr>
        <w:lastRenderedPageBreak/>
        <w:t>результате выпадения осадков, полосы отвода автомобильной дороги и ряда жилых домов.</w:t>
      </w:r>
    </w:p>
    <w:p w:rsidR="00EB74F8" w:rsidRDefault="00EB74F8" w:rsidP="0028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проекта</w:t>
      </w:r>
      <w:r w:rsidR="007C0F31">
        <w:rPr>
          <w:rFonts w:ascii="Times New Roman" w:hAnsi="Times New Roman" w:cs="Times New Roman"/>
          <w:sz w:val="28"/>
          <w:szCs w:val="28"/>
        </w:rPr>
        <w:t>, обуславливающими его эффективность, буду</w:t>
      </w:r>
      <w:r>
        <w:rPr>
          <w:rFonts w:ascii="Times New Roman" w:hAnsi="Times New Roman" w:cs="Times New Roman"/>
          <w:sz w:val="28"/>
          <w:szCs w:val="28"/>
        </w:rPr>
        <w:t>т являться:</w:t>
      </w:r>
    </w:p>
    <w:p w:rsidR="00EB74F8" w:rsidRDefault="00EB74F8" w:rsidP="0028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количества</w:t>
      </w:r>
      <w:r w:rsidR="007C0F31">
        <w:rPr>
          <w:rFonts w:ascii="Times New Roman" w:hAnsi="Times New Roman" w:cs="Times New Roman"/>
          <w:sz w:val="28"/>
          <w:szCs w:val="28"/>
        </w:rPr>
        <w:t xml:space="preserve"> ДТП;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F31" w:rsidRDefault="00EB74F8" w:rsidP="0028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бюджетных средств, вследствие установки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светильников</w:t>
      </w:r>
      <w:r w:rsidR="007C0F31">
        <w:rPr>
          <w:rFonts w:ascii="Times New Roman" w:hAnsi="Times New Roman" w:cs="Times New Roman"/>
          <w:sz w:val="28"/>
          <w:szCs w:val="28"/>
        </w:rPr>
        <w:t>;</w:t>
      </w:r>
    </w:p>
    <w:p w:rsidR="007C0F31" w:rsidRDefault="00EB74F8" w:rsidP="007C0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31">
        <w:rPr>
          <w:rFonts w:ascii="Times New Roman" w:hAnsi="Times New Roman" w:cs="Times New Roman"/>
          <w:sz w:val="28"/>
          <w:szCs w:val="28"/>
        </w:rPr>
        <w:t xml:space="preserve">улучшение визуальной составляющей территории, уменьшение износа домов, вследствие отвода талых и ливневых вод по ул. Московская. </w:t>
      </w:r>
    </w:p>
    <w:p w:rsidR="00EB74F8" w:rsidRPr="009526AC" w:rsidRDefault="007C0F31" w:rsidP="00280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соответствует сферам деятельности по которым объявлен конкурс так как направлена на благоустройство и эстетическое оформление территории.</w:t>
      </w:r>
    </w:p>
    <w:p w:rsidR="00C43F1A" w:rsidRDefault="00EB74F8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F1A">
        <w:rPr>
          <w:rFonts w:ascii="Times New Roman" w:hAnsi="Times New Roman" w:cs="Times New Roman"/>
          <w:sz w:val="28"/>
          <w:szCs w:val="28"/>
        </w:rPr>
        <w:t>1.2.Рассмотрение заявки ТОС «Кооперативный».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представленной заявки ТОС планирует произвести замену фонарей уличного освещения с люминесцентных ламп на светодиодные.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указанную заявку, комиссия приходит к следующему выводу: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учтены общественная и социально-экономическая значимость проекта, а  именно повышение качества и площади освещения автомобильных дорог, что в свою очередь приведет к снижению количества ДТП и детского травматизма, расходов электропотребления, улучшению быта населения, вследствие повышения освещения площади автомобильной дороги возрастет эффективность ее обслуживания в зимний период времени. Из за уменьшения количества неосвещенных участков снизится травматизм населения.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проекта, обуславливающими его эффективность, будут являться: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количества ДТП; 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бюджетных средств, вследствие установки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светильников;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улучшение визуальной составляющей территории;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случаев травматизма населения.</w:t>
      </w:r>
    </w:p>
    <w:p w:rsidR="00C43F1A" w:rsidRPr="009526AC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соответствует сферам деятельности по которым объявлен конкурс так как направлена на благоустройство и эстетическое оформление территории.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1.3.Рассмотрение заявки ТОС «Речной».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представленной заявки ТОС планирует произвести замену фонарей уличного освещения с люминесцентных ламп на светодиодные.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указанную заявку, комиссия приходит к следующему выводу: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заявке учтены общественная и социально-экономическая значимость проекта, а  именно повышение качества и площади освещения автомобильных дорог, что в свою очередь приведет к снижению количества ДТП и детского травматизма, расходов электропотребления, улучшению быта населения, вследствие повышения освещения площади автомобильной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дороги возрастет эффективность ее обслуживания в зимний период времени. Из за уменьшения количества неосвещенных участков снизится травматизм населения.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проекта, обуславливающими его эффективность, будут являться: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количества ДТП; 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бюджетных средств, вследствие установки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светильников;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улучшение визуальной составляющей территории;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случаев травматизма населения.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соответствует сферам деятельности по которым объявлен конкурс так как направлена на благоустройство и эстетическое оформление территории.</w:t>
      </w:r>
    </w:p>
    <w:p w:rsidR="00C43F1A" w:rsidRDefault="00C43F1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1A" w:rsidRDefault="00837B5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все приведенные заявки соответствуют требованиям, установленным Положением</w:t>
      </w:r>
      <w:r w:rsidRPr="00837B5A">
        <w:rPr>
          <w:rFonts w:ascii="Times New Roman" w:hAnsi="Times New Roman" w:cs="Times New Roman"/>
          <w:sz w:val="28"/>
          <w:szCs w:val="28"/>
        </w:rPr>
        <w:t xml:space="preserve"> о проведении ежегодного районного конкурса социально значимых проектов по поддержке инициатив деятельности территориальных общественных самоуправлений в Усть-Таркском районе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комиссия приходит к следующему заключению:</w:t>
      </w:r>
    </w:p>
    <w:p w:rsidR="00837B5A" w:rsidRDefault="00837B5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B5A" w:rsidRDefault="00837B5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1.Рекомендовать Главе Усть-Таркского района произвести финансирование указанных проектов в следующем объеме:</w:t>
      </w:r>
    </w:p>
    <w:p w:rsidR="00837B5A" w:rsidRDefault="00837B5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«Матросова» -</w:t>
      </w:r>
    </w:p>
    <w:p w:rsidR="00837B5A" w:rsidRDefault="00837B5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«Кооперативный» -</w:t>
      </w:r>
    </w:p>
    <w:p w:rsidR="00837B5A" w:rsidRDefault="00837B5A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«Речной» - </w:t>
      </w:r>
    </w:p>
    <w:p w:rsidR="00615B03" w:rsidRDefault="00615B03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2.Представить данный протокол главе Усть-Таркского района для ознакомления.</w:t>
      </w:r>
    </w:p>
    <w:p w:rsidR="00615B03" w:rsidRPr="00837B5A" w:rsidRDefault="00615B03" w:rsidP="00C4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3.Обнародоватьь данный протокол на сайте Усть-Таркского района.</w:t>
      </w:r>
    </w:p>
    <w:p w:rsidR="009526AC" w:rsidRPr="009526AC" w:rsidRDefault="009526AC" w:rsidP="0095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37B" w:rsidRPr="009526AC" w:rsidRDefault="004C137B" w:rsidP="009526A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C137B" w:rsidRPr="0095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8C"/>
    <w:rsid w:val="002804C7"/>
    <w:rsid w:val="004C137B"/>
    <w:rsid w:val="00615B03"/>
    <w:rsid w:val="007C0F31"/>
    <w:rsid w:val="00837B5A"/>
    <w:rsid w:val="008A7E8C"/>
    <w:rsid w:val="009526AC"/>
    <w:rsid w:val="00A04CBE"/>
    <w:rsid w:val="00C43F1A"/>
    <w:rsid w:val="00C83247"/>
    <w:rsid w:val="00D73EB5"/>
    <w:rsid w:val="00E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5047F-5F03-4F5F-84B6-778A19E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AVM</cp:lastModifiedBy>
  <cp:revision>6</cp:revision>
  <dcterms:created xsi:type="dcterms:W3CDTF">2018-07-25T11:29:00Z</dcterms:created>
  <dcterms:modified xsi:type="dcterms:W3CDTF">2018-07-26T02:35:00Z</dcterms:modified>
</cp:coreProperties>
</file>