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18013F">
        <w:rPr>
          <w:sz w:val="28"/>
          <w:szCs w:val="28"/>
        </w:rPr>
        <w:t>010206:351,</w:t>
      </w:r>
      <w:r w:rsidRPr="00973521">
        <w:rPr>
          <w:sz w:val="28"/>
          <w:szCs w:val="28"/>
        </w:rPr>
        <w:t xml:space="preserve"> площадью </w:t>
      </w:r>
      <w:r w:rsidR="00C24C6B">
        <w:rPr>
          <w:sz w:val="28"/>
          <w:szCs w:val="28"/>
        </w:rPr>
        <w:t>4</w:t>
      </w:r>
      <w:r w:rsidR="0018013F">
        <w:rPr>
          <w:sz w:val="28"/>
          <w:szCs w:val="28"/>
        </w:rPr>
        <w:t>022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>, местоположение:</w:t>
      </w:r>
      <w:r w:rsidR="00E6587D">
        <w:rPr>
          <w:sz w:val="28"/>
          <w:szCs w:val="28"/>
        </w:rPr>
        <w:t xml:space="preserve"> </w:t>
      </w:r>
      <w:r w:rsidRPr="00973521"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Усть-Таркский район,</w:t>
      </w:r>
      <w:r w:rsidRPr="00973521">
        <w:rPr>
          <w:sz w:val="28"/>
          <w:szCs w:val="28"/>
        </w:rPr>
        <w:t xml:space="preserve"> с. </w:t>
      </w:r>
      <w:r w:rsidR="00E6587D">
        <w:rPr>
          <w:sz w:val="28"/>
          <w:szCs w:val="28"/>
        </w:rPr>
        <w:t>Усть-Тарка</w:t>
      </w:r>
      <w:r>
        <w:rPr>
          <w:sz w:val="28"/>
          <w:szCs w:val="28"/>
        </w:rPr>
        <w:t xml:space="preserve">, ул. </w:t>
      </w:r>
      <w:r w:rsidR="00C24C6B">
        <w:rPr>
          <w:sz w:val="28"/>
          <w:szCs w:val="28"/>
        </w:rPr>
        <w:t>Лесная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18013F">
        <w:rPr>
          <w:sz w:val="28"/>
          <w:szCs w:val="28"/>
        </w:rPr>
        <w:t>строительная промышленность (6.6); заготовка древесины (10.1)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>, содержащиеся в из</w:t>
      </w:r>
      <w:r w:rsidR="008862FD">
        <w:rPr>
          <w:snapToGrid w:val="0"/>
          <w:sz w:val="28"/>
          <w:szCs w:val="28"/>
        </w:rPr>
        <w:t xml:space="preserve">вещении о проведении аукциона </w:t>
      </w:r>
      <w:r w:rsidRPr="00BF59ED">
        <w:rPr>
          <w:snapToGrid w:val="0"/>
          <w:sz w:val="28"/>
          <w:szCs w:val="28"/>
        </w:rPr>
        <w:t xml:space="preserve">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 xml:space="preserve">, а также порядок проведения аукциона, установленный в соответствии со статьями </w:t>
      </w:r>
      <w:r w:rsidRPr="008862FD">
        <w:rPr>
          <w:snapToGrid w:val="0"/>
          <w:sz w:val="28"/>
          <w:szCs w:val="28"/>
        </w:rPr>
        <w:t>39.11, 39.12, 39.13</w:t>
      </w:r>
      <w:r w:rsidRPr="0098072A">
        <w:rPr>
          <w:snapToGrid w:val="0"/>
          <w:color w:val="FF0000"/>
          <w:sz w:val="28"/>
          <w:szCs w:val="28"/>
        </w:rPr>
        <w:t xml:space="preserve"> </w:t>
      </w:r>
      <w:r w:rsidRPr="006063AF">
        <w:rPr>
          <w:snapToGrid w:val="0"/>
          <w:sz w:val="28"/>
          <w:szCs w:val="28"/>
        </w:rPr>
        <w:t>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«___» ________</w:t>
      </w:r>
      <w:bookmarkStart w:id="0" w:name="_GoBack"/>
      <w:bookmarkEnd w:id="0"/>
      <w:r>
        <w:rPr>
          <w:snapToGrid w:val="0"/>
          <w:sz w:val="28"/>
          <w:szCs w:val="28"/>
        </w:rPr>
        <w:t xml:space="preserve">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8013F"/>
    <w:rsid w:val="001C3DAF"/>
    <w:rsid w:val="004B1403"/>
    <w:rsid w:val="00722A9D"/>
    <w:rsid w:val="008862FD"/>
    <w:rsid w:val="0098072A"/>
    <w:rsid w:val="009850AD"/>
    <w:rsid w:val="00B320C0"/>
    <w:rsid w:val="00C24C6B"/>
    <w:rsid w:val="00E6587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Izo2</cp:lastModifiedBy>
  <cp:revision>5</cp:revision>
  <dcterms:created xsi:type="dcterms:W3CDTF">2024-02-13T05:29:00Z</dcterms:created>
  <dcterms:modified xsi:type="dcterms:W3CDTF">2025-01-27T07:02:00Z</dcterms:modified>
</cp:coreProperties>
</file>