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F1B09" w:rsidRDefault="009F1B09">
      <w:pPr>
        <w:pStyle w:val="ConsPlusTitlePage"/>
      </w:pPr>
      <w:r>
        <w:t xml:space="preserve">Документ предоставлен </w:t>
      </w:r>
      <w:hyperlink r:id="rId5" w:history="1">
        <w:proofErr w:type="spellStart"/>
        <w:r>
          <w:rPr>
            <w:color w:val="0000FF"/>
          </w:rPr>
          <w:t>КонсультантПлюс</w:t>
        </w:r>
        <w:proofErr w:type="spellEnd"/>
      </w:hyperlink>
      <w:r>
        <w:br/>
      </w:r>
    </w:p>
    <w:p w:rsidR="009F1B09" w:rsidRDefault="009F1B09">
      <w:pPr>
        <w:pStyle w:val="ConsPlusNormal"/>
        <w:jc w:val="both"/>
        <w:outlineLvl w:val="0"/>
      </w:pPr>
    </w:p>
    <w:p w:rsidR="009F1B09" w:rsidRDefault="009F1B09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9F1B09" w:rsidRDefault="009F1B09">
      <w:pPr>
        <w:pStyle w:val="ConsPlusNormal"/>
        <w:ind w:firstLine="540"/>
        <w:jc w:val="both"/>
      </w:pPr>
      <w:r>
        <w:t>Форма подготовлена с использованием правовых актов по состоянию на 24.03.2017.</w:t>
      </w:r>
    </w:p>
    <w:p w:rsidR="009F1B09" w:rsidRDefault="009F1B09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9F1B09" w:rsidRDefault="009F1B09">
      <w:pPr>
        <w:pStyle w:val="ConsPlusNormal"/>
        <w:ind w:firstLine="540"/>
        <w:jc w:val="both"/>
      </w:pPr>
      <w:r>
        <w:t xml:space="preserve">Форма разработана для Путеводителя по кадровым вопросам. </w:t>
      </w:r>
      <w:hyperlink r:id="rId6" w:history="1">
        <w:r>
          <w:rPr>
            <w:color w:val="0000FF"/>
          </w:rPr>
          <w:t>"Особенности работы госслужащих"</w:t>
        </w:r>
      </w:hyperlink>
      <w:r>
        <w:t>.</w:t>
      </w:r>
    </w:p>
    <w:p w:rsidR="009F1B09" w:rsidRDefault="009F1B09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9F1B09" w:rsidRDefault="009F1B09">
      <w:pPr>
        <w:pStyle w:val="ConsPlusNormal"/>
        <w:jc w:val="both"/>
      </w:pPr>
    </w:p>
    <w:p w:rsidR="009F1B09" w:rsidRDefault="009F1B09">
      <w:pPr>
        <w:pStyle w:val="ConsPlusNormal"/>
        <w:jc w:val="right"/>
      </w:pPr>
      <w:r>
        <w:t>Справка о доходах, расходах,</w:t>
      </w:r>
    </w:p>
    <w:p w:rsidR="009F1B09" w:rsidRDefault="009F1B09">
      <w:pPr>
        <w:pStyle w:val="ConsPlusNormal"/>
        <w:jc w:val="right"/>
      </w:pPr>
      <w:r>
        <w:t>об имуществе и обязательствах</w:t>
      </w:r>
    </w:p>
    <w:p w:rsidR="009F1B09" w:rsidRDefault="009F1B09">
      <w:pPr>
        <w:pStyle w:val="ConsPlusNormal"/>
        <w:jc w:val="right"/>
      </w:pPr>
      <w:r>
        <w:t>имущественного характера</w:t>
      </w:r>
    </w:p>
    <w:p w:rsidR="009F1B09" w:rsidRDefault="009F1B09">
      <w:pPr>
        <w:pStyle w:val="ConsPlusNormal"/>
        <w:jc w:val="right"/>
      </w:pPr>
      <w:r>
        <w:t>(образец заполнения)</w:t>
      </w:r>
    </w:p>
    <w:p w:rsidR="009F1B09" w:rsidRDefault="009F1B09">
      <w:pPr>
        <w:pStyle w:val="ConsPlusNormal"/>
        <w:jc w:val="both"/>
      </w:pPr>
    </w:p>
    <w:p w:rsidR="009F1B09" w:rsidRDefault="009F1B09">
      <w:pPr>
        <w:pStyle w:val="ConsPlusNormal"/>
        <w:jc w:val="right"/>
      </w:pPr>
      <w:r>
        <w:t>УТВЕРЖДЕНА</w:t>
      </w:r>
    </w:p>
    <w:p w:rsidR="009F1B09" w:rsidRDefault="002819B9">
      <w:pPr>
        <w:pStyle w:val="ConsPlusNormal"/>
        <w:jc w:val="right"/>
      </w:pPr>
      <w:hyperlink r:id="rId7" w:history="1">
        <w:r w:rsidR="009F1B09">
          <w:rPr>
            <w:color w:val="0000FF"/>
          </w:rPr>
          <w:t>Указом</w:t>
        </w:r>
      </w:hyperlink>
      <w:r w:rsidR="009F1B09">
        <w:t xml:space="preserve"> Президента</w:t>
      </w:r>
    </w:p>
    <w:p w:rsidR="009F1B09" w:rsidRDefault="009F1B09">
      <w:pPr>
        <w:pStyle w:val="ConsPlusNormal"/>
        <w:jc w:val="right"/>
      </w:pPr>
      <w:r>
        <w:t>Российской Федерации</w:t>
      </w:r>
    </w:p>
    <w:p w:rsidR="009F1B09" w:rsidRDefault="009F1B09">
      <w:pPr>
        <w:pStyle w:val="ConsPlusNormal"/>
        <w:jc w:val="right"/>
      </w:pPr>
      <w:r>
        <w:t>от 23 июня 2014 г. N 460</w:t>
      </w:r>
    </w:p>
    <w:p w:rsidR="009F1B09" w:rsidRDefault="009F1B09">
      <w:pPr>
        <w:pStyle w:val="ConsPlusNormal"/>
        <w:jc w:val="both"/>
      </w:pPr>
    </w:p>
    <w:p w:rsidR="002819B9" w:rsidRDefault="009F1B09">
      <w:pPr>
        <w:pStyle w:val="ConsPlusNonformat"/>
        <w:jc w:val="both"/>
      </w:pPr>
      <w:r>
        <w:t xml:space="preserve">          </w:t>
      </w:r>
      <w:r w:rsidR="002819B9">
        <w:t>Администрацию Усть-Таркского района</w:t>
      </w:r>
    </w:p>
    <w:p w:rsidR="009F1B09" w:rsidRDefault="009F1B09">
      <w:pPr>
        <w:pStyle w:val="ConsPlusNonformat"/>
        <w:jc w:val="both"/>
      </w:pPr>
      <w:bookmarkStart w:id="0" w:name="_GoBack"/>
      <w:bookmarkEnd w:id="0"/>
      <w:r>
        <w:t xml:space="preserve">    В --------------------------------------------------------------------</w:t>
      </w:r>
    </w:p>
    <w:p w:rsidR="009F1B09" w:rsidRDefault="009F1B09">
      <w:pPr>
        <w:pStyle w:val="ConsPlusNonformat"/>
        <w:jc w:val="both"/>
      </w:pPr>
      <w:r>
        <w:t xml:space="preserve">         </w:t>
      </w:r>
      <w:proofErr w:type="gramStart"/>
      <w:r>
        <w:t>(указывается наименование кадрового подразделения федерального</w:t>
      </w:r>
      <w:proofErr w:type="gramEnd"/>
    </w:p>
    <w:p w:rsidR="009F1B09" w:rsidRDefault="009F1B09">
      <w:pPr>
        <w:pStyle w:val="ConsPlusNonformat"/>
        <w:jc w:val="both"/>
      </w:pPr>
      <w:r>
        <w:t xml:space="preserve">             государственного органа, иного органа или организации)</w:t>
      </w:r>
    </w:p>
    <w:p w:rsidR="009F1B09" w:rsidRDefault="009F1B09">
      <w:pPr>
        <w:pStyle w:val="ConsPlusNonformat"/>
        <w:jc w:val="both"/>
      </w:pPr>
    </w:p>
    <w:p w:rsidR="009F1B09" w:rsidRDefault="009F1B09">
      <w:pPr>
        <w:pStyle w:val="ConsPlusNonformat"/>
        <w:jc w:val="both"/>
      </w:pPr>
      <w:r>
        <w:t xml:space="preserve">                                 </w:t>
      </w:r>
      <w:r>
        <w:rPr>
          <w:b/>
        </w:rPr>
        <w:t>СПРАВКА</w:t>
      </w:r>
      <w:r>
        <w:t xml:space="preserve"> </w:t>
      </w:r>
      <w:hyperlink w:anchor="P550" w:history="1">
        <w:r>
          <w:rPr>
            <w:color w:val="0000FF"/>
          </w:rPr>
          <w:t>&lt;1&gt;</w:t>
        </w:r>
      </w:hyperlink>
    </w:p>
    <w:p w:rsidR="009F1B09" w:rsidRDefault="009F1B09">
      <w:pPr>
        <w:pStyle w:val="ConsPlusNonformat"/>
        <w:jc w:val="both"/>
      </w:pPr>
      <w:r>
        <w:t xml:space="preserve">             о доходах, расходах, об имуществе и обязательствах</w:t>
      </w:r>
    </w:p>
    <w:p w:rsidR="009F1B09" w:rsidRDefault="009F1B09">
      <w:pPr>
        <w:pStyle w:val="ConsPlusNonformat"/>
        <w:jc w:val="both"/>
      </w:pPr>
      <w:r>
        <w:t xml:space="preserve">                        имущественного характера </w:t>
      </w:r>
      <w:hyperlink w:anchor="P551" w:history="1">
        <w:r>
          <w:rPr>
            <w:color w:val="0000FF"/>
          </w:rPr>
          <w:t>&lt;2&gt;</w:t>
        </w:r>
      </w:hyperlink>
    </w:p>
    <w:p w:rsidR="009F1B09" w:rsidRDefault="009F1B09">
      <w:pPr>
        <w:pStyle w:val="ConsPlusNonformat"/>
        <w:jc w:val="both"/>
      </w:pPr>
    </w:p>
    <w:p w:rsidR="009F1B09" w:rsidRDefault="009F1B09">
      <w:pPr>
        <w:pStyle w:val="ConsPlusNonformat"/>
        <w:jc w:val="both"/>
      </w:pPr>
      <w:r>
        <w:t xml:space="preserve">       Иванов Иван Иванович, 12  ноября 1968  года рождения,  паспорт  4508</w:t>
      </w:r>
    </w:p>
    <w:p w:rsidR="009F1B09" w:rsidRDefault="009F1B09">
      <w:pPr>
        <w:pStyle w:val="ConsPlusNonformat"/>
        <w:jc w:val="both"/>
      </w:pPr>
      <w:r>
        <w:t xml:space="preserve">    Я, --------------------------------------------------------------------</w:t>
      </w:r>
    </w:p>
    <w:p w:rsidR="009F1B09" w:rsidRDefault="009F1B09">
      <w:pPr>
        <w:pStyle w:val="ConsPlusNonformat"/>
        <w:jc w:val="both"/>
      </w:pPr>
      <w:r>
        <w:t xml:space="preserve">N 838659, </w:t>
      </w:r>
      <w:proofErr w:type="gramStart"/>
      <w:r>
        <w:t>выдан</w:t>
      </w:r>
      <w:proofErr w:type="gramEnd"/>
      <w:r>
        <w:t xml:space="preserve"> 20.11.2013 отделом внутренних дел "</w:t>
      </w:r>
      <w:proofErr w:type="spellStart"/>
      <w:r>
        <w:t>Гольяново</w:t>
      </w:r>
      <w:proofErr w:type="spellEnd"/>
      <w:r>
        <w:t>"  гор.  Москвы</w:t>
      </w:r>
    </w:p>
    <w:p w:rsidR="009F1B09" w:rsidRDefault="009F1B09">
      <w:pPr>
        <w:pStyle w:val="ConsPlusNonformat"/>
        <w:jc w:val="both"/>
      </w:pPr>
      <w:r>
        <w:t>--------------------------------------------------------------------------,</w:t>
      </w:r>
    </w:p>
    <w:p w:rsidR="009F1B09" w:rsidRDefault="009F1B09">
      <w:pPr>
        <w:pStyle w:val="ConsPlusNonformat"/>
        <w:jc w:val="both"/>
      </w:pPr>
      <w:r>
        <w:t xml:space="preserve">        </w:t>
      </w:r>
      <w:proofErr w:type="gramStart"/>
      <w:r>
        <w:t>(фамилия, имя, отчество, дата рождения, серия и номер паспорта,</w:t>
      </w:r>
      <w:proofErr w:type="gramEnd"/>
    </w:p>
    <w:p w:rsidR="009F1B09" w:rsidRDefault="009F1B09">
      <w:pPr>
        <w:pStyle w:val="ConsPlusNonformat"/>
        <w:jc w:val="both"/>
      </w:pPr>
      <w:r>
        <w:t xml:space="preserve">                  дата выдачи и орган, выдавший паспорт)</w:t>
      </w:r>
    </w:p>
    <w:p w:rsidR="009F1B09" w:rsidRDefault="009F1B09">
      <w:pPr>
        <w:pStyle w:val="ConsPlusNonformat"/>
        <w:jc w:val="both"/>
      </w:pPr>
    </w:p>
    <w:p w:rsidR="009F1B09" w:rsidRDefault="009F1B09">
      <w:pPr>
        <w:pStyle w:val="ConsPlusNonformat"/>
        <w:jc w:val="both"/>
      </w:pPr>
      <w:r>
        <w:t>начальник отдела Федерального агентства</w:t>
      </w:r>
    </w:p>
    <w:p w:rsidR="009F1B09" w:rsidRDefault="009F1B09">
      <w:pPr>
        <w:pStyle w:val="ConsPlusNonformat"/>
        <w:jc w:val="both"/>
      </w:pPr>
      <w:r>
        <w:t>---------------------------------------------------------------------------</w:t>
      </w:r>
    </w:p>
    <w:p w:rsidR="009F1B09" w:rsidRDefault="009F1B09">
      <w:pPr>
        <w:pStyle w:val="ConsPlusNonformat"/>
        <w:jc w:val="both"/>
      </w:pPr>
      <w:r>
        <w:t>___________________________________________________________________________</w:t>
      </w:r>
    </w:p>
    <w:p w:rsidR="009F1B09" w:rsidRDefault="009F1B09">
      <w:pPr>
        <w:pStyle w:val="ConsPlusNonformat"/>
        <w:jc w:val="both"/>
      </w:pPr>
      <w:r>
        <w:t xml:space="preserve">    </w:t>
      </w:r>
      <w:proofErr w:type="gramStart"/>
      <w:r>
        <w:t>(место работы (службы), занимаемая (замещаемая) должность; в случае</w:t>
      </w:r>
      <w:proofErr w:type="gramEnd"/>
    </w:p>
    <w:p w:rsidR="009F1B09" w:rsidRDefault="009F1B09">
      <w:pPr>
        <w:pStyle w:val="ConsPlusNonformat"/>
        <w:jc w:val="both"/>
      </w:pPr>
      <w:r>
        <w:t xml:space="preserve">   отсутствия основного места работы (службы) - род занятий; должность,</w:t>
      </w:r>
    </w:p>
    <w:p w:rsidR="009F1B09" w:rsidRDefault="009F1B09">
      <w:pPr>
        <w:pStyle w:val="ConsPlusNonformat"/>
        <w:jc w:val="both"/>
      </w:pPr>
      <w:r>
        <w:t xml:space="preserve">        на </w:t>
      </w:r>
      <w:proofErr w:type="gramStart"/>
      <w:r>
        <w:t>замещение</w:t>
      </w:r>
      <w:proofErr w:type="gramEnd"/>
      <w:r>
        <w:t xml:space="preserve"> которой претендует гражданин (если применимо))</w:t>
      </w:r>
    </w:p>
    <w:p w:rsidR="009F1B09" w:rsidRDefault="009F1B09">
      <w:pPr>
        <w:pStyle w:val="ConsPlusNonformat"/>
        <w:jc w:val="both"/>
      </w:pPr>
    </w:p>
    <w:p w:rsidR="009F1B09" w:rsidRDefault="009F1B09">
      <w:pPr>
        <w:pStyle w:val="ConsPlusNonformat"/>
        <w:jc w:val="both"/>
      </w:pPr>
      <w:r>
        <w:t xml:space="preserve">                              107241, г. Москва, ул. Амурская, д. 21, кв. 7</w:t>
      </w:r>
    </w:p>
    <w:p w:rsidR="009F1B09" w:rsidRDefault="009F1B09">
      <w:pPr>
        <w:pStyle w:val="ConsPlusNonformat"/>
        <w:jc w:val="both"/>
      </w:pPr>
      <w:proofErr w:type="gramStart"/>
      <w:r>
        <w:t>зарегистрированный</w:t>
      </w:r>
      <w:proofErr w:type="gramEnd"/>
      <w:r>
        <w:t xml:space="preserve"> по адресу: --------------------------------------------,</w:t>
      </w:r>
    </w:p>
    <w:p w:rsidR="009F1B09" w:rsidRDefault="009F1B09">
      <w:pPr>
        <w:pStyle w:val="ConsPlusNonformat"/>
        <w:jc w:val="both"/>
      </w:pPr>
      <w:r>
        <w:t xml:space="preserve">                                      (адрес места регистрации)</w:t>
      </w:r>
    </w:p>
    <w:p w:rsidR="009F1B09" w:rsidRDefault="009F1B09">
      <w:pPr>
        <w:pStyle w:val="ConsPlusNonformat"/>
        <w:jc w:val="both"/>
      </w:pPr>
      <w:r>
        <w:t xml:space="preserve">                                               своих</w:t>
      </w:r>
    </w:p>
    <w:p w:rsidR="009F1B09" w:rsidRDefault="009F1B09">
      <w:pPr>
        <w:pStyle w:val="ConsPlusNonformat"/>
        <w:jc w:val="both"/>
      </w:pPr>
      <w:r>
        <w:t>сообщаю   сведения   о   доходах,   расходах   -----, супруги    (супруга),</w:t>
      </w:r>
    </w:p>
    <w:p w:rsidR="009F1B09" w:rsidRDefault="009F1B09">
      <w:pPr>
        <w:pStyle w:val="ConsPlusNonformat"/>
        <w:jc w:val="both"/>
      </w:pPr>
      <w:r>
        <w:t>несовершеннолетнего ребенка (</w:t>
      </w:r>
      <w:proofErr w:type="gramStart"/>
      <w:r>
        <w:t>нужное</w:t>
      </w:r>
      <w:proofErr w:type="gramEnd"/>
      <w:r>
        <w:t xml:space="preserve"> подчеркнуть)</w:t>
      </w:r>
    </w:p>
    <w:p w:rsidR="009F1B09" w:rsidRDefault="009F1B09">
      <w:pPr>
        <w:pStyle w:val="ConsPlusNonformat"/>
        <w:jc w:val="both"/>
      </w:pPr>
      <w:r>
        <w:t>___________________________________________________________________________</w:t>
      </w:r>
    </w:p>
    <w:p w:rsidR="009F1B09" w:rsidRDefault="009F1B09">
      <w:pPr>
        <w:pStyle w:val="ConsPlusNonformat"/>
        <w:jc w:val="both"/>
      </w:pPr>
      <w:r>
        <w:t xml:space="preserve">      </w:t>
      </w:r>
      <w:proofErr w:type="gramStart"/>
      <w:r>
        <w:t>(фамилия, имя, отчество, год рождения, серия и номер паспорта,</w:t>
      </w:r>
      <w:proofErr w:type="gramEnd"/>
    </w:p>
    <w:p w:rsidR="009F1B09" w:rsidRDefault="009F1B09">
      <w:pPr>
        <w:pStyle w:val="ConsPlusNonformat"/>
        <w:jc w:val="both"/>
      </w:pPr>
      <w:r>
        <w:t xml:space="preserve">                  дата выдачи и орган, выдавший паспорт)</w:t>
      </w:r>
    </w:p>
    <w:p w:rsidR="009F1B09" w:rsidRDefault="009F1B09">
      <w:pPr>
        <w:pStyle w:val="ConsPlusNonformat"/>
        <w:jc w:val="both"/>
      </w:pPr>
      <w:r>
        <w:t>___________________________________________________________________________</w:t>
      </w:r>
    </w:p>
    <w:p w:rsidR="009F1B09" w:rsidRDefault="009F1B09">
      <w:pPr>
        <w:pStyle w:val="ConsPlusNonformat"/>
        <w:jc w:val="both"/>
      </w:pPr>
      <w:r>
        <w:t xml:space="preserve">   </w:t>
      </w:r>
      <w:proofErr w:type="gramStart"/>
      <w:r>
        <w:t>(адрес места регистрации, основное место работы (службы), занимаемая</w:t>
      </w:r>
      <w:proofErr w:type="gramEnd"/>
    </w:p>
    <w:p w:rsidR="009F1B09" w:rsidRDefault="009F1B09">
      <w:pPr>
        <w:pStyle w:val="ConsPlusNonformat"/>
        <w:jc w:val="both"/>
      </w:pPr>
      <w:r>
        <w:t xml:space="preserve">                          (замещаемая) должность)</w:t>
      </w:r>
    </w:p>
    <w:p w:rsidR="009F1B09" w:rsidRDefault="009F1B09">
      <w:pPr>
        <w:pStyle w:val="ConsPlusNonformat"/>
        <w:jc w:val="both"/>
      </w:pPr>
      <w:r>
        <w:t>___________________________________________________________________________</w:t>
      </w:r>
    </w:p>
    <w:p w:rsidR="009F1B09" w:rsidRDefault="009F1B09">
      <w:pPr>
        <w:pStyle w:val="ConsPlusNonformat"/>
        <w:jc w:val="both"/>
      </w:pPr>
      <w:r>
        <w:t xml:space="preserve">    (в случае отсутствия основного места работы (службы) - род занятий)</w:t>
      </w:r>
    </w:p>
    <w:p w:rsidR="009F1B09" w:rsidRDefault="009F1B09">
      <w:pPr>
        <w:pStyle w:val="ConsPlusNonformat"/>
        <w:jc w:val="both"/>
      </w:pPr>
      <w:r>
        <w:t>___________________________________________________________________________</w:t>
      </w:r>
    </w:p>
    <w:p w:rsidR="009F1B09" w:rsidRDefault="009F1B09">
      <w:pPr>
        <w:pStyle w:val="ConsPlusNonformat"/>
        <w:jc w:val="both"/>
      </w:pPr>
      <w:r>
        <w:t>___________________________________________________________________________</w:t>
      </w:r>
    </w:p>
    <w:p w:rsidR="009F1B09" w:rsidRDefault="009F1B09">
      <w:pPr>
        <w:pStyle w:val="ConsPlusNonformat"/>
        <w:jc w:val="both"/>
      </w:pPr>
    </w:p>
    <w:p w:rsidR="009F1B09" w:rsidRDefault="009F1B09">
      <w:pPr>
        <w:pStyle w:val="ConsPlusNonformat"/>
        <w:jc w:val="both"/>
      </w:pPr>
      <w:r>
        <w:t xml:space="preserve">                                  15                    15</w:t>
      </w:r>
    </w:p>
    <w:p w:rsidR="009F1B09" w:rsidRDefault="009F1B09">
      <w:pPr>
        <w:pStyle w:val="ConsPlusNonformat"/>
        <w:jc w:val="both"/>
      </w:pPr>
      <w:r>
        <w:lastRenderedPageBreak/>
        <w:t>за отчетный  период  с 1 января 20-- г. по 31 декабря 20-- г. об имуществе,</w:t>
      </w:r>
    </w:p>
    <w:p w:rsidR="009F1B09" w:rsidRDefault="009F1B09">
      <w:pPr>
        <w:pStyle w:val="ConsPlusNonformat"/>
        <w:jc w:val="both"/>
      </w:pPr>
      <w:r>
        <w:t xml:space="preserve">              мне, Иванову Ивану Ивановичу</w:t>
      </w:r>
    </w:p>
    <w:p w:rsidR="009F1B09" w:rsidRDefault="009F1B09">
      <w:pPr>
        <w:pStyle w:val="ConsPlusNonformat"/>
        <w:jc w:val="both"/>
      </w:pPr>
      <w:r>
        <w:t>принадлежащем -------------------------------------------------------------</w:t>
      </w:r>
    </w:p>
    <w:p w:rsidR="009F1B09" w:rsidRDefault="009F1B09">
      <w:pPr>
        <w:pStyle w:val="ConsPlusNonformat"/>
        <w:jc w:val="both"/>
      </w:pPr>
      <w:r>
        <w:t xml:space="preserve">                               (фамилия, имя, отчество)</w:t>
      </w:r>
    </w:p>
    <w:p w:rsidR="009F1B09" w:rsidRDefault="009F1B09">
      <w:pPr>
        <w:pStyle w:val="ConsPlusNonformat"/>
        <w:jc w:val="both"/>
      </w:pPr>
      <w:r>
        <w:t xml:space="preserve">на   праве   собственности,   о   вкладах  в  банках,  ценных  бумагах,  </w:t>
      </w:r>
      <w:proofErr w:type="gramStart"/>
      <w:r>
        <w:t>об</w:t>
      </w:r>
      <w:proofErr w:type="gramEnd"/>
    </w:p>
    <w:p w:rsidR="009F1B09" w:rsidRDefault="009F1B09">
      <w:pPr>
        <w:pStyle w:val="ConsPlusNonformat"/>
        <w:jc w:val="both"/>
      </w:pPr>
      <w:r>
        <w:t xml:space="preserve">обязательствах     имущественного     характера     по     состоянию     </w:t>
      </w:r>
      <w:proofErr w:type="gramStart"/>
      <w:r>
        <w:t>на</w:t>
      </w:r>
      <w:proofErr w:type="gramEnd"/>
    </w:p>
    <w:p w:rsidR="009F1B09" w:rsidRDefault="009F1B09">
      <w:pPr>
        <w:pStyle w:val="ConsPlusNonformat"/>
        <w:jc w:val="both"/>
      </w:pPr>
      <w:r>
        <w:t xml:space="preserve"> 31   декабря    15</w:t>
      </w:r>
    </w:p>
    <w:p w:rsidR="009F1B09" w:rsidRDefault="009F1B09">
      <w:pPr>
        <w:pStyle w:val="ConsPlusNonformat"/>
        <w:jc w:val="both"/>
      </w:pPr>
      <w:r>
        <w:t>"--" --------- 20-- г.</w:t>
      </w:r>
    </w:p>
    <w:p w:rsidR="009F1B09" w:rsidRDefault="009F1B09">
      <w:pPr>
        <w:pStyle w:val="ConsPlusNormal"/>
        <w:jc w:val="both"/>
      </w:pPr>
    </w:p>
    <w:p w:rsidR="009F1B09" w:rsidRDefault="009F1B09">
      <w:pPr>
        <w:sectPr w:rsidR="009F1B09" w:rsidSect="00EA2263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9F1B09" w:rsidRDefault="009F1B09">
      <w:pPr>
        <w:pStyle w:val="ConsPlusNormal"/>
        <w:jc w:val="center"/>
        <w:outlineLvl w:val="0"/>
      </w:pPr>
      <w:r>
        <w:rPr>
          <w:b/>
        </w:rPr>
        <w:lastRenderedPageBreak/>
        <w:t xml:space="preserve">Раздел 1. Сведения о доходах </w:t>
      </w:r>
      <w:hyperlink w:anchor="P552" w:history="1">
        <w:r>
          <w:rPr>
            <w:b/>
            <w:color w:val="0000FF"/>
          </w:rPr>
          <w:t>&lt;3&gt;</w:t>
        </w:r>
      </w:hyperlink>
    </w:p>
    <w:p w:rsidR="009F1B09" w:rsidRDefault="009F1B09">
      <w:pPr>
        <w:pStyle w:val="ConsPlusNormal"/>
        <w:jc w:val="both"/>
      </w:pPr>
    </w:p>
    <w:tbl>
      <w:tblPr>
        <w:tblW w:w="0" w:type="auto"/>
        <w:tblInd w:w="-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709"/>
        <w:gridCol w:w="7006"/>
        <w:gridCol w:w="1924"/>
      </w:tblGrid>
      <w:tr w:rsidR="009F1B09">
        <w:tc>
          <w:tcPr>
            <w:tcW w:w="709" w:type="dxa"/>
          </w:tcPr>
          <w:p w:rsidR="009F1B09" w:rsidRDefault="009F1B09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7006" w:type="dxa"/>
          </w:tcPr>
          <w:p w:rsidR="009F1B09" w:rsidRDefault="009F1B09">
            <w:pPr>
              <w:pStyle w:val="ConsPlusNormal"/>
              <w:jc w:val="center"/>
            </w:pPr>
            <w:r>
              <w:t>Вид дохода</w:t>
            </w:r>
          </w:p>
        </w:tc>
        <w:tc>
          <w:tcPr>
            <w:tcW w:w="1924" w:type="dxa"/>
          </w:tcPr>
          <w:p w:rsidR="009F1B09" w:rsidRDefault="009F1B09">
            <w:pPr>
              <w:pStyle w:val="ConsPlusNormal"/>
              <w:jc w:val="center"/>
            </w:pPr>
            <w:r>
              <w:t xml:space="preserve">Величина дохода </w:t>
            </w:r>
            <w:hyperlink w:anchor="P553" w:history="1">
              <w:r>
                <w:rPr>
                  <w:color w:val="0000FF"/>
                </w:rPr>
                <w:t>&lt;4&gt;</w:t>
              </w:r>
            </w:hyperlink>
            <w:r>
              <w:t xml:space="preserve"> (руб.)</w:t>
            </w:r>
          </w:p>
        </w:tc>
      </w:tr>
      <w:tr w:rsidR="009F1B09">
        <w:tc>
          <w:tcPr>
            <w:tcW w:w="709" w:type="dxa"/>
          </w:tcPr>
          <w:p w:rsidR="009F1B09" w:rsidRDefault="009F1B09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7006" w:type="dxa"/>
          </w:tcPr>
          <w:p w:rsidR="009F1B09" w:rsidRDefault="009F1B09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924" w:type="dxa"/>
          </w:tcPr>
          <w:p w:rsidR="009F1B09" w:rsidRDefault="009F1B09">
            <w:pPr>
              <w:pStyle w:val="ConsPlusNormal"/>
              <w:jc w:val="center"/>
            </w:pPr>
            <w:r>
              <w:t>3</w:t>
            </w:r>
          </w:p>
        </w:tc>
      </w:tr>
      <w:tr w:rsidR="009F1B09">
        <w:tc>
          <w:tcPr>
            <w:tcW w:w="709" w:type="dxa"/>
          </w:tcPr>
          <w:p w:rsidR="009F1B09" w:rsidRDefault="009F1B09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7006" w:type="dxa"/>
          </w:tcPr>
          <w:p w:rsidR="009F1B09" w:rsidRDefault="009F1B09">
            <w:pPr>
              <w:pStyle w:val="ConsPlusNormal"/>
            </w:pPr>
            <w:r>
              <w:t>Доход по основному месту работы</w:t>
            </w:r>
          </w:p>
        </w:tc>
        <w:tc>
          <w:tcPr>
            <w:tcW w:w="1924" w:type="dxa"/>
          </w:tcPr>
          <w:p w:rsidR="009F1B09" w:rsidRDefault="009F1B09">
            <w:pPr>
              <w:pStyle w:val="ConsPlusNormal"/>
              <w:jc w:val="center"/>
            </w:pPr>
            <w:r>
              <w:t>830 000,00</w:t>
            </w:r>
          </w:p>
        </w:tc>
      </w:tr>
      <w:tr w:rsidR="009F1B09">
        <w:tc>
          <w:tcPr>
            <w:tcW w:w="709" w:type="dxa"/>
          </w:tcPr>
          <w:p w:rsidR="009F1B09" w:rsidRDefault="009F1B09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7006" w:type="dxa"/>
          </w:tcPr>
          <w:p w:rsidR="009F1B09" w:rsidRDefault="009F1B09">
            <w:pPr>
              <w:pStyle w:val="ConsPlusNormal"/>
            </w:pPr>
            <w:r>
              <w:t>Доход от педагогической и научной деятельности</w:t>
            </w:r>
          </w:p>
        </w:tc>
        <w:tc>
          <w:tcPr>
            <w:tcW w:w="1924" w:type="dxa"/>
          </w:tcPr>
          <w:p w:rsidR="009F1B09" w:rsidRDefault="009F1B09">
            <w:pPr>
              <w:pStyle w:val="ConsPlusNormal"/>
              <w:jc w:val="center"/>
            </w:pPr>
            <w:r>
              <w:t>Не имею</w:t>
            </w:r>
          </w:p>
        </w:tc>
      </w:tr>
      <w:tr w:rsidR="009F1B09">
        <w:tc>
          <w:tcPr>
            <w:tcW w:w="709" w:type="dxa"/>
          </w:tcPr>
          <w:p w:rsidR="009F1B09" w:rsidRDefault="009F1B09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7006" w:type="dxa"/>
          </w:tcPr>
          <w:p w:rsidR="009F1B09" w:rsidRDefault="009F1B09">
            <w:pPr>
              <w:pStyle w:val="ConsPlusNormal"/>
            </w:pPr>
            <w:r>
              <w:t>Доход от иной творческой деятельности</w:t>
            </w:r>
          </w:p>
        </w:tc>
        <w:tc>
          <w:tcPr>
            <w:tcW w:w="1924" w:type="dxa"/>
          </w:tcPr>
          <w:p w:rsidR="009F1B09" w:rsidRDefault="009F1B09">
            <w:pPr>
              <w:pStyle w:val="ConsPlusNormal"/>
              <w:jc w:val="center"/>
            </w:pPr>
            <w:r>
              <w:t>Не имею</w:t>
            </w:r>
          </w:p>
        </w:tc>
      </w:tr>
      <w:tr w:rsidR="009F1B09">
        <w:tc>
          <w:tcPr>
            <w:tcW w:w="709" w:type="dxa"/>
          </w:tcPr>
          <w:p w:rsidR="009F1B09" w:rsidRDefault="009F1B09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7006" w:type="dxa"/>
          </w:tcPr>
          <w:p w:rsidR="009F1B09" w:rsidRDefault="009F1B09">
            <w:pPr>
              <w:pStyle w:val="ConsPlusNormal"/>
            </w:pPr>
            <w:r>
              <w:t>Доход от вкладов в банках и иных кредитных организациях</w:t>
            </w:r>
          </w:p>
        </w:tc>
        <w:tc>
          <w:tcPr>
            <w:tcW w:w="1924" w:type="dxa"/>
          </w:tcPr>
          <w:p w:rsidR="009F1B09" w:rsidRDefault="009F1B09">
            <w:pPr>
              <w:pStyle w:val="ConsPlusNormal"/>
              <w:jc w:val="center"/>
            </w:pPr>
            <w:r>
              <w:t>60 000,00</w:t>
            </w:r>
          </w:p>
        </w:tc>
      </w:tr>
      <w:tr w:rsidR="009F1B09">
        <w:tc>
          <w:tcPr>
            <w:tcW w:w="709" w:type="dxa"/>
          </w:tcPr>
          <w:p w:rsidR="009F1B09" w:rsidRDefault="009F1B09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7006" w:type="dxa"/>
          </w:tcPr>
          <w:p w:rsidR="009F1B09" w:rsidRDefault="009F1B09">
            <w:pPr>
              <w:pStyle w:val="ConsPlusNormal"/>
            </w:pPr>
            <w:r>
              <w:t>Доход от ценных бумаг и долей участия в коммерческих организациях</w:t>
            </w:r>
          </w:p>
        </w:tc>
        <w:tc>
          <w:tcPr>
            <w:tcW w:w="1924" w:type="dxa"/>
          </w:tcPr>
          <w:p w:rsidR="009F1B09" w:rsidRDefault="009F1B09">
            <w:pPr>
              <w:pStyle w:val="ConsPlusNormal"/>
              <w:jc w:val="center"/>
            </w:pPr>
            <w:r>
              <w:t>Не имею</w:t>
            </w:r>
          </w:p>
        </w:tc>
      </w:tr>
      <w:tr w:rsidR="009F1B09">
        <w:tc>
          <w:tcPr>
            <w:tcW w:w="709" w:type="dxa"/>
            <w:vMerge w:val="restart"/>
          </w:tcPr>
          <w:p w:rsidR="009F1B09" w:rsidRDefault="009F1B09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7006" w:type="dxa"/>
            <w:tcBorders>
              <w:bottom w:val="nil"/>
            </w:tcBorders>
          </w:tcPr>
          <w:p w:rsidR="009F1B09" w:rsidRDefault="009F1B09">
            <w:pPr>
              <w:pStyle w:val="ConsPlusNormal"/>
            </w:pPr>
            <w:r>
              <w:t>Иные доходы (указать вид дохода):</w:t>
            </w:r>
          </w:p>
        </w:tc>
        <w:tc>
          <w:tcPr>
            <w:tcW w:w="1924" w:type="dxa"/>
            <w:tcBorders>
              <w:bottom w:val="nil"/>
            </w:tcBorders>
          </w:tcPr>
          <w:p w:rsidR="009F1B09" w:rsidRDefault="009F1B09">
            <w:pPr>
              <w:pStyle w:val="ConsPlusNormal"/>
            </w:pPr>
          </w:p>
        </w:tc>
      </w:tr>
      <w:tr w:rsidR="009F1B09">
        <w:tblPrEx>
          <w:tblBorders>
            <w:insideH w:val="nil"/>
          </w:tblBorders>
        </w:tblPrEx>
        <w:tc>
          <w:tcPr>
            <w:tcW w:w="709" w:type="dxa"/>
            <w:vMerge/>
          </w:tcPr>
          <w:p w:rsidR="009F1B09" w:rsidRDefault="009F1B09"/>
        </w:tc>
        <w:tc>
          <w:tcPr>
            <w:tcW w:w="7006" w:type="dxa"/>
            <w:tcBorders>
              <w:top w:val="nil"/>
              <w:bottom w:val="nil"/>
            </w:tcBorders>
          </w:tcPr>
          <w:p w:rsidR="009F1B09" w:rsidRDefault="009F1B09">
            <w:pPr>
              <w:pStyle w:val="ConsPlusNormal"/>
            </w:pPr>
            <w:r>
              <w:t>1) продажа легкового автомобиля ("Лада Гранта")</w:t>
            </w:r>
          </w:p>
        </w:tc>
        <w:tc>
          <w:tcPr>
            <w:tcW w:w="1924" w:type="dxa"/>
            <w:tcBorders>
              <w:top w:val="nil"/>
              <w:bottom w:val="nil"/>
            </w:tcBorders>
          </w:tcPr>
          <w:p w:rsidR="009F1B09" w:rsidRDefault="009F1B09">
            <w:pPr>
              <w:pStyle w:val="ConsPlusNormal"/>
              <w:jc w:val="center"/>
            </w:pPr>
            <w:r>
              <w:t>300 000,00</w:t>
            </w:r>
          </w:p>
        </w:tc>
      </w:tr>
      <w:tr w:rsidR="009F1B09">
        <w:tblPrEx>
          <w:tblBorders>
            <w:insideH w:val="nil"/>
          </w:tblBorders>
        </w:tblPrEx>
        <w:tc>
          <w:tcPr>
            <w:tcW w:w="709" w:type="dxa"/>
            <w:vMerge/>
          </w:tcPr>
          <w:p w:rsidR="009F1B09" w:rsidRDefault="009F1B09"/>
        </w:tc>
        <w:tc>
          <w:tcPr>
            <w:tcW w:w="7006" w:type="dxa"/>
            <w:tcBorders>
              <w:top w:val="nil"/>
              <w:bottom w:val="nil"/>
            </w:tcBorders>
          </w:tcPr>
          <w:p w:rsidR="009F1B09" w:rsidRDefault="009F1B09">
            <w:pPr>
              <w:pStyle w:val="ConsPlusNormal"/>
            </w:pPr>
            <w:r>
              <w:t>2)</w:t>
            </w:r>
          </w:p>
        </w:tc>
        <w:tc>
          <w:tcPr>
            <w:tcW w:w="1924" w:type="dxa"/>
            <w:tcBorders>
              <w:top w:val="nil"/>
              <w:bottom w:val="nil"/>
            </w:tcBorders>
          </w:tcPr>
          <w:p w:rsidR="009F1B09" w:rsidRDefault="009F1B09">
            <w:pPr>
              <w:pStyle w:val="ConsPlusNormal"/>
            </w:pPr>
          </w:p>
        </w:tc>
      </w:tr>
      <w:tr w:rsidR="009F1B09">
        <w:tc>
          <w:tcPr>
            <w:tcW w:w="709" w:type="dxa"/>
            <w:vMerge/>
          </w:tcPr>
          <w:p w:rsidR="009F1B09" w:rsidRDefault="009F1B09"/>
        </w:tc>
        <w:tc>
          <w:tcPr>
            <w:tcW w:w="7006" w:type="dxa"/>
            <w:tcBorders>
              <w:top w:val="nil"/>
            </w:tcBorders>
          </w:tcPr>
          <w:p w:rsidR="009F1B09" w:rsidRDefault="009F1B09">
            <w:pPr>
              <w:pStyle w:val="ConsPlusNormal"/>
            </w:pPr>
            <w:r>
              <w:t>3)</w:t>
            </w:r>
          </w:p>
        </w:tc>
        <w:tc>
          <w:tcPr>
            <w:tcW w:w="1924" w:type="dxa"/>
            <w:tcBorders>
              <w:top w:val="nil"/>
            </w:tcBorders>
          </w:tcPr>
          <w:p w:rsidR="009F1B09" w:rsidRDefault="009F1B09">
            <w:pPr>
              <w:pStyle w:val="ConsPlusNormal"/>
            </w:pPr>
          </w:p>
        </w:tc>
      </w:tr>
      <w:tr w:rsidR="009F1B09">
        <w:tc>
          <w:tcPr>
            <w:tcW w:w="709" w:type="dxa"/>
          </w:tcPr>
          <w:p w:rsidR="009F1B09" w:rsidRDefault="009F1B09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7006" w:type="dxa"/>
          </w:tcPr>
          <w:p w:rsidR="009F1B09" w:rsidRDefault="009F1B09">
            <w:pPr>
              <w:pStyle w:val="ConsPlusNormal"/>
            </w:pPr>
            <w:r>
              <w:t>Итого доход за отчетный период</w:t>
            </w:r>
          </w:p>
        </w:tc>
        <w:tc>
          <w:tcPr>
            <w:tcW w:w="1924" w:type="dxa"/>
          </w:tcPr>
          <w:p w:rsidR="009F1B09" w:rsidRDefault="009F1B09">
            <w:pPr>
              <w:pStyle w:val="ConsPlusNormal"/>
              <w:jc w:val="center"/>
            </w:pPr>
            <w:r>
              <w:t>1 190 000,00</w:t>
            </w:r>
          </w:p>
        </w:tc>
      </w:tr>
    </w:tbl>
    <w:p w:rsidR="009F1B09" w:rsidRDefault="009F1B09">
      <w:pPr>
        <w:pStyle w:val="ConsPlusNormal"/>
        <w:jc w:val="both"/>
      </w:pPr>
    </w:p>
    <w:p w:rsidR="009F1B09" w:rsidRDefault="009F1B09">
      <w:pPr>
        <w:pStyle w:val="ConsPlusNormal"/>
        <w:jc w:val="center"/>
        <w:outlineLvl w:val="0"/>
      </w:pPr>
      <w:r>
        <w:rPr>
          <w:b/>
        </w:rPr>
        <w:t xml:space="preserve">Раздел 2. Сведения о расходах </w:t>
      </w:r>
      <w:hyperlink w:anchor="P554" w:history="1">
        <w:r>
          <w:rPr>
            <w:b/>
            <w:color w:val="0000FF"/>
          </w:rPr>
          <w:t>&lt;5&gt;</w:t>
        </w:r>
      </w:hyperlink>
    </w:p>
    <w:p w:rsidR="009F1B09" w:rsidRDefault="009F1B09">
      <w:pPr>
        <w:pStyle w:val="ConsPlusNormal"/>
        <w:jc w:val="both"/>
      </w:pPr>
    </w:p>
    <w:tbl>
      <w:tblPr>
        <w:tblW w:w="0" w:type="auto"/>
        <w:tblInd w:w="-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06"/>
        <w:gridCol w:w="2268"/>
        <w:gridCol w:w="1764"/>
        <w:gridCol w:w="3056"/>
        <w:gridCol w:w="1941"/>
      </w:tblGrid>
      <w:tr w:rsidR="009F1B09">
        <w:tc>
          <w:tcPr>
            <w:tcW w:w="606" w:type="dxa"/>
            <w:tcBorders>
              <w:top w:val="single" w:sz="4" w:space="0" w:color="auto"/>
              <w:bottom w:val="single" w:sz="4" w:space="0" w:color="auto"/>
            </w:tcBorders>
          </w:tcPr>
          <w:p w:rsidR="009F1B09" w:rsidRDefault="009F1B09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9F1B09" w:rsidRDefault="009F1B09">
            <w:pPr>
              <w:pStyle w:val="ConsPlusNormal"/>
              <w:jc w:val="center"/>
            </w:pPr>
            <w:r>
              <w:t>Вид приобретенного имущества</w:t>
            </w:r>
          </w:p>
        </w:tc>
        <w:tc>
          <w:tcPr>
            <w:tcW w:w="1764" w:type="dxa"/>
            <w:tcBorders>
              <w:top w:val="single" w:sz="4" w:space="0" w:color="auto"/>
              <w:bottom w:val="single" w:sz="4" w:space="0" w:color="auto"/>
            </w:tcBorders>
          </w:tcPr>
          <w:p w:rsidR="009F1B09" w:rsidRDefault="009F1B09">
            <w:pPr>
              <w:pStyle w:val="ConsPlusNormal"/>
              <w:jc w:val="center"/>
            </w:pPr>
            <w:r>
              <w:t>Сумма сделки (руб.)</w:t>
            </w:r>
          </w:p>
        </w:tc>
        <w:tc>
          <w:tcPr>
            <w:tcW w:w="3056" w:type="dxa"/>
            <w:tcBorders>
              <w:top w:val="single" w:sz="4" w:space="0" w:color="auto"/>
              <w:bottom w:val="single" w:sz="4" w:space="0" w:color="auto"/>
            </w:tcBorders>
          </w:tcPr>
          <w:p w:rsidR="009F1B09" w:rsidRDefault="009F1B09">
            <w:pPr>
              <w:pStyle w:val="ConsPlusNormal"/>
              <w:jc w:val="center"/>
            </w:pPr>
            <w:r>
              <w:t>Источник получения средств, за счет которых приобретено имущество</w:t>
            </w:r>
          </w:p>
        </w:tc>
        <w:tc>
          <w:tcPr>
            <w:tcW w:w="1941" w:type="dxa"/>
            <w:tcBorders>
              <w:top w:val="single" w:sz="4" w:space="0" w:color="auto"/>
              <w:bottom w:val="single" w:sz="4" w:space="0" w:color="auto"/>
            </w:tcBorders>
          </w:tcPr>
          <w:p w:rsidR="009F1B09" w:rsidRDefault="009F1B09">
            <w:pPr>
              <w:pStyle w:val="ConsPlusNormal"/>
              <w:jc w:val="center"/>
            </w:pPr>
            <w:r>
              <w:t xml:space="preserve">Основание приобретения </w:t>
            </w:r>
            <w:hyperlink w:anchor="P555" w:history="1">
              <w:r>
                <w:rPr>
                  <w:color w:val="0000FF"/>
                </w:rPr>
                <w:t>&lt;6&gt;</w:t>
              </w:r>
            </w:hyperlink>
          </w:p>
        </w:tc>
      </w:tr>
      <w:tr w:rsidR="009F1B09">
        <w:tc>
          <w:tcPr>
            <w:tcW w:w="606" w:type="dxa"/>
            <w:tcBorders>
              <w:top w:val="single" w:sz="4" w:space="0" w:color="auto"/>
              <w:bottom w:val="single" w:sz="4" w:space="0" w:color="auto"/>
            </w:tcBorders>
          </w:tcPr>
          <w:p w:rsidR="009F1B09" w:rsidRDefault="009F1B09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9F1B09" w:rsidRDefault="009F1B09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764" w:type="dxa"/>
            <w:tcBorders>
              <w:top w:val="single" w:sz="4" w:space="0" w:color="auto"/>
              <w:bottom w:val="single" w:sz="4" w:space="0" w:color="auto"/>
            </w:tcBorders>
          </w:tcPr>
          <w:p w:rsidR="009F1B09" w:rsidRDefault="009F1B09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3056" w:type="dxa"/>
            <w:tcBorders>
              <w:top w:val="single" w:sz="4" w:space="0" w:color="auto"/>
              <w:bottom w:val="single" w:sz="4" w:space="0" w:color="auto"/>
            </w:tcBorders>
          </w:tcPr>
          <w:p w:rsidR="009F1B09" w:rsidRDefault="009F1B09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941" w:type="dxa"/>
            <w:tcBorders>
              <w:top w:val="single" w:sz="4" w:space="0" w:color="auto"/>
              <w:bottom w:val="single" w:sz="4" w:space="0" w:color="auto"/>
            </w:tcBorders>
          </w:tcPr>
          <w:p w:rsidR="009F1B09" w:rsidRDefault="009F1B09">
            <w:pPr>
              <w:pStyle w:val="ConsPlusNormal"/>
              <w:jc w:val="center"/>
            </w:pPr>
            <w:r>
              <w:t>5</w:t>
            </w:r>
          </w:p>
        </w:tc>
      </w:tr>
      <w:tr w:rsidR="009F1B09">
        <w:tc>
          <w:tcPr>
            <w:tcW w:w="606" w:type="dxa"/>
            <w:vMerge w:val="restart"/>
            <w:tcBorders>
              <w:top w:val="single" w:sz="4" w:space="0" w:color="auto"/>
              <w:bottom w:val="single" w:sz="4" w:space="0" w:color="auto"/>
            </w:tcBorders>
          </w:tcPr>
          <w:p w:rsidR="009F1B09" w:rsidRDefault="009F1B09">
            <w:pPr>
              <w:pStyle w:val="ConsPlusNormal"/>
              <w:jc w:val="center"/>
            </w:pPr>
            <w:r>
              <w:lastRenderedPageBreak/>
              <w:t>1</w:t>
            </w:r>
          </w:p>
        </w:tc>
        <w:tc>
          <w:tcPr>
            <w:tcW w:w="2268" w:type="dxa"/>
            <w:tcBorders>
              <w:top w:val="single" w:sz="4" w:space="0" w:color="auto"/>
              <w:bottom w:val="nil"/>
            </w:tcBorders>
          </w:tcPr>
          <w:p w:rsidR="009F1B09" w:rsidRDefault="009F1B09">
            <w:pPr>
              <w:pStyle w:val="ConsPlusNormal"/>
            </w:pPr>
            <w:r>
              <w:t>Земельные участки:</w:t>
            </w:r>
          </w:p>
        </w:tc>
        <w:tc>
          <w:tcPr>
            <w:tcW w:w="1764" w:type="dxa"/>
            <w:tcBorders>
              <w:top w:val="single" w:sz="4" w:space="0" w:color="auto"/>
              <w:bottom w:val="nil"/>
            </w:tcBorders>
          </w:tcPr>
          <w:p w:rsidR="009F1B09" w:rsidRDefault="009F1B09">
            <w:pPr>
              <w:pStyle w:val="ConsPlusNormal"/>
            </w:pPr>
          </w:p>
        </w:tc>
        <w:tc>
          <w:tcPr>
            <w:tcW w:w="3056" w:type="dxa"/>
            <w:tcBorders>
              <w:top w:val="single" w:sz="4" w:space="0" w:color="auto"/>
              <w:bottom w:val="nil"/>
            </w:tcBorders>
          </w:tcPr>
          <w:p w:rsidR="009F1B09" w:rsidRDefault="009F1B09">
            <w:pPr>
              <w:pStyle w:val="ConsPlusNormal"/>
            </w:pPr>
          </w:p>
        </w:tc>
        <w:tc>
          <w:tcPr>
            <w:tcW w:w="1941" w:type="dxa"/>
            <w:tcBorders>
              <w:top w:val="single" w:sz="4" w:space="0" w:color="auto"/>
              <w:bottom w:val="nil"/>
            </w:tcBorders>
          </w:tcPr>
          <w:p w:rsidR="009F1B09" w:rsidRDefault="009F1B09">
            <w:pPr>
              <w:pStyle w:val="ConsPlusNormal"/>
            </w:pPr>
          </w:p>
        </w:tc>
      </w:tr>
      <w:tr w:rsidR="009F1B09">
        <w:tblPrEx>
          <w:tblBorders>
            <w:insideH w:val="none" w:sz="0" w:space="0" w:color="auto"/>
          </w:tblBorders>
        </w:tblPrEx>
        <w:tc>
          <w:tcPr>
            <w:tcW w:w="606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9F1B09" w:rsidRDefault="009F1B09"/>
        </w:tc>
        <w:tc>
          <w:tcPr>
            <w:tcW w:w="2268" w:type="dxa"/>
            <w:tcBorders>
              <w:top w:val="nil"/>
              <w:bottom w:val="nil"/>
            </w:tcBorders>
          </w:tcPr>
          <w:p w:rsidR="009F1B09" w:rsidRDefault="009F1B09">
            <w:pPr>
              <w:pStyle w:val="ConsPlusNormal"/>
            </w:pPr>
            <w:r>
              <w:t>1)</w:t>
            </w:r>
          </w:p>
        </w:tc>
        <w:tc>
          <w:tcPr>
            <w:tcW w:w="1764" w:type="dxa"/>
            <w:tcBorders>
              <w:top w:val="nil"/>
              <w:bottom w:val="nil"/>
            </w:tcBorders>
          </w:tcPr>
          <w:p w:rsidR="009F1B09" w:rsidRDefault="009F1B09">
            <w:pPr>
              <w:pStyle w:val="ConsPlusNormal"/>
            </w:pPr>
          </w:p>
        </w:tc>
        <w:tc>
          <w:tcPr>
            <w:tcW w:w="3056" w:type="dxa"/>
            <w:tcBorders>
              <w:top w:val="nil"/>
              <w:bottom w:val="nil"/>
            </w:tcBorders>
          </w:tcPr>
          <w:p w:rsidR="009F1B09" w:rsidRDefault="009F1B09">
            <w:pPr>
              <w:pStyle w:val="ConsPlusNormal"/>
            </w:pPr>
          </w:p>
        </w:tc>
        <w:tc>
          <w:tcPr>
            <w:tcW w:w="1941" w:type="dxa"/>
            <w:tcBorders>
              <w:top w:val="nil"/>
              <w:bottom w:val="nil"/>
            </w:tcBorders>
          </w:tcPr>
          <w:p w:rsidR="009F1B09" w:rsidRDefault="009F1B09">
            <w:pPr>
              <w:pStyle w:val="ConsPlusNormal"/>
            </w:pPr>
          </w:p>
        </w:tc>
      </w:tr>
      <w:tr w:rsidR="009F1B09">
        <w:tblPrEx>
          <w:tblBorders>
            <w:insideH w:val="none" w:sz="0" w:space="0" w:color="auto"/>
          </w:tblBorders>
        </w:tblPrEx>
        <w:tc>
          <w:tcPr>
            <w:tcW w:w="606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9F1B09" w:rsidRDefault="009F1B09"/>
        </w:tc>
        <w:tc>
          <w:tcPr>
            <w:tcW w:w="2268" w:type="dxa"/>
            <w:tcBorders>
              <w:top w:val="nil"/>
              <w:bottom w:val="nil"/>
            </w:tcBorders>
          </w:tcPr>
          <w:p w:rsidR="009F1B09" w:rsidRDefault="009F1B09">
            <w:pPr>
              <w:pStyle w:val="ConsPlusNormal"/>
            </w:pPr>
            <w:r>
              <w:t>2)</w:t>
            </w:r>
          </w:p>
        </w:tc>
        <w:tc>
          <w:tcPr>
            <w:tcW w:w="1764" w:type="dxa"/>
            <w:tcBorders>
              <w:top w:val="nil"/>
              <w:bottom w:val="nil"/>
            </w:tcBorders>
          </w:tcPr>
          <w:p w:rsidR="009F1B09" w:rsidRDefault="009F1B09">
            <w:pPr>
              <w:pStyle w:val="ConsPlusNormal"/>
            </w:pPr>
          </w:p>
        </w:tc>
        <w:tc>
          <w:tcPr>
            <w:tcW w:w="3056" w:type="dxa"/>
            <w:tcBorders>
              <w:top w:val="nil"/>
              <w:bottom w:val="nil"/>
            </w:tcBorders>
          </w:tcPr>
          <w:p w:rsidR="009F1B09" w:rsidRDefault="009F1B09">
            <w:pPr>
              <w:pStyle w:val="ConsPlusNormal"/>
            </w:pPr>
          </w:p>
        </w:tc>
        <w:tc>
          <w:tcPr>
            <w:tcW w:w="1941" w:type="dxa"/>
            <w:tcBorders>
              <w:top w:val="nil"/>
              <w:bottom w:val="nil"/>
            </w:tcBorders>
          </w:tcPr>
          <w:p w:rsidR="009F1B09" w:rsidRDefault="009F1B09">
            <w:pPr>
              <w:pStyle w:val="ConsPlusNormal"/>
            </w:pPr>
          </w:p>
        </w:tc>
      </w:tr>
      <w:tr w:rsidR="009F1B09">
        <w:tc>
          <w:tcPr>
            <w:tcW w:w="606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9F1B09" w:rsidRDefault="009F1B09"/>
        </w:tc>
        <w:tc>
          <w:tcPr>
            <w:tcW w:w="2268" w:type="dxa"/>
            <w:tcBorders>
              <w:top w:val="nil"/>
              <w:bottom w:val="single" w:sz="4" w:space="0" w:color="auto"/>
            </w:tcBorders>
          </w:tcPr>
          <w:p w:rsidR="009F1B09" w:rsidRDefault="009F1B09">
            <w:pPr>
              <w:pStyle w:val="ConsPlusNormal"/>
            </w:pPr>
            <w:r>
              <w:t>3)</w:t>
            </w:r>
          </w:p>
        </w:tc>
        <w:tc>
          <w:tcPr>
            <w:tcW w:w="1764" w:type="dxa"/>
            <w:tcBorders>
              <w:top w:val="nil"/>
              <w:bottom w:val="single" w:sz="4" w:space="0" w:color="auto"/>
            </w:tcBorders>
          </w:tcPr>
          <w:p w:rsidR="009F1B09" w:rsidRDefault="009F1B09">
            <w:pPr>
              <w:pStyle w:val="ConsPlusNormal"/>
            </w:pPr>
          </w:p>
        </w:tc>
        <w:tc>
          <w:tcPr>
            <w:tcW w:w="3056" w:type="dxa"/>
            <w:tcBorders>
              <w:top w:val="nil"/>
              <w:bottom w:val="single" w:sz="4" w:space="0" w:color="auto"/>
            </w:tcBorders>
          </w:tcPr>
          <w:p w:rsidR="009F1B09" w:rsidRDefault="009F1B09">
            <w:pPr>
              <w:pStyle w:val="ConsPlusNormal"/>
            </w:pPr>
          </w:p>
        </w:tc>
        <w:tc>
          <w:tcPr>
            <w:tcW w:w="1941" w:type="dxa"/>
            <w:tcBorders>
              <w:top w:val="nil"/>
              <w:bottom w:val="single" w:sz="4" w:space="0" w:color="auto"/>
            </w:tcBorders>
          </w:tcPr>
          <w:p w:rsidR="009F1B09" w:rsidRDefault="009F1B09">
            <w:pPr>
              <w:pStyle w:val="ConsPlusNormal"/>
            </w:pPr>
          </w:p>
        </w:tc>
      </w:tr>
      <w:tr w:rsidR="009F1B09">
        <w:tc>
          <w:tcPr>
            <w:tcW w:w="606" w:type="dxa"/>
            <w:vMerge w:val="restart"/>
            <w:tcBorders>
              <w:top w:val="single" w:sz="4" w:space="0" w:color="auto"/>
              <w:bottom w:val="single" w:sz="4" w:space="0" w:color="auto"/>
            </w:tcBorders>
          </w:tcPr>
          <w:p w:rsidR="009F1B09" w:rsidRDefault="009F1B09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2268" w:type="dxa"/>
            <w:tcBorders>
              <w:top w:val="single" w:sz="4" w:space="0" w:color="auto"/>
              <w:bottom w:val="nil"/>
            </w:tcBorders>
          </w:tcPr>
          <w:p w:rsidR="009F1B09" w:rsidRDefault="009F1B09">
            <w:pPr>
              <w:pStyle w:val="ConsPlusNormal"/>
            </w:pPr>
            <w:r>
              <w:t>Иное недвижимое имущество:</w:t>
            </w:r>
          </w:p>
        </w:tc>
        <w:tc>
          <w:tcPr>
            <w:tcW w:w="1764" w:type="dxa"/>
            <w:tcBorders>
              <w:top w:val="single" w:sz="4" w:space="0" w:color="auto"/>
              <w:bottom w:val="nil"/>
            </w:tcBorders>
          </w:tcPr>
          <w:p w:rsidR="009F1B09" w:rsidRDefault="009F1B09">
            <w:pPr>
              <w:pStyle w:val="ConsPlusNormal"/>
            </w:pPr>
          </w:p>
        </w:tc>
        <w:tc>
          <w:tcPr>
            <w:tcW w:w="3056" w:type="dxa"/>
            <w:tcBorders>
              <w:top w:val="single" w:sz="4" w:space="0" w:color="auto"/>
              <w:bottom w:val="nil"/>
            </w:tcBorders>
          </w:tcPr>
          <w:p w:rsidR="009F1B09" w:rsidRDefault="009F1B09">
            <w:pPr>
              <w:pStyle w:val="ConsPlusNormal"/>
            </w:pPr>
          </w:p>
        </w:tc>
        <w:tc>
          <w:tcPr>
            <w:tcW w:w="1941" w:type="dxa"/>
            <w:tcBorders>
              <w:top w:val="single" w:sz="4" w:space="0" w:color="auto"/>
              <w:bottom w:val="nil"/>
            </w:tcBorders>
          </w:tcPr>
          <w:p w:rsidR="009F1B09" w:rsidRDefault="009F1B09">
            <w:pPr>
              <w:pStyle w:val="ConsPlusNormal"/>
            </w:pPr>
          </w:p>
        </w:tc>
      </w:tr>
      <w:tr w:rsidR="009F1B09">
        <w:tblPrEx>
          <w:tblBorders>
            <w:insideH w:val="none" w:sz="0" w:space="0" w:color="auto"/>
          </w:tblBorders>
        </w:tblPrEx>
        <w:tc>
          <w:tcPr>
            <w:tcW w:w="606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9F1B09" w:rsidRDefault="009F1B09"/>
        </w:tc>
        <w:tc>
          <w:tcPr>
            <w:tcW w:w="2268" w:type="dxa"/>
            <w:tcBorders>
              <w:top w:val="nil"/>
              <w:bottom w:val="nil"/>
            </w:tcBorders>
          </w:tcPr>
          <w:p w:rsidR="009F1B09" w:rsidRDefault="009F1B09">
            <w:pPr>
              <w:pStyle w:val="ConsPlusNormal"/>
            </w:pPr>
            <w:r>
              <w:t>1)</w:t>
            </w:r>
          </w:p>
        </w:tc>
        <w:tc>
          <w:tcPr>
            <w:tcW w:w="1764" w:type="dxa"/>
            <w:tcBorders>
              <w:top w:val="nil"/>
              <w:bottom w:val="nil"/>
            </w:tcBorders>
          </w:tcPr>
          <w:p w:rsidR="009F1B09" w:rsidRDefault="009F1B09">
            <w:pPr>
              <w:pStyle w:val="ConsPlusNormal"/>
            </w:pPr>
          </w:p>
        </w:tc>
        <w:tc>
          <w:tcPr>
            <w:tcW w:w="3056" w:type="dxa"/>
            <w:tcBorders>
              <w:top w:val="nil"/>
              <w:bottom w:val="nil"/>
            </w:tcBorders>
          </w:tcPr>
          <w:p w:rsidR="009F1B09" w:rsidRDefault="009F1B09">
            <w:pPr>
              <w:pStyle w:val="ConsPlusNormal"/>
            </w:pPr>
          </w:p>
        </w:tc>
        <w:tc>
          <w:tcPr>
            <w:tcW w:w="1941" w:type="dxa"/>
            <w:tcBorders>
              <w:top w:val="nil"/>
              <w:bottom w:val="nil"/>
            </w:tcBorders>
          </w:tcPr>
          <w:p w:rsidR="009F1B09" w:rsidRDefault="009F1B09">
            <w:pPr>
              <w:pStyle w:val="ConsPlusNormal"/>
            </w:pPr>
          </w:p>
        </w:tc>
      </w:tr>
      <w:tr w:rsidR="009F1B09">
        <w:tblPrEx>
          <w:tblBorders>
            <w:insideH w:val="none" w:sz="0" w:space="0" w:color="auto"/>
          </w:tblBorders>
        </w:tblPrEx>
        <w:tc>
          <w:tcPr>
            <w:tcW w:w="606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9F1B09" w:rsidRDefault="009F1B09"/>
        </w:tc>
        <w:tc>
          <w:tcPr>
            <w:tcW w:w="2268" w:type="dxa"/>
            <w:tcBorders>
              <w:top w:val="nil"/>
              <w:bottom w:val="nil"/>
            </w:tcBorders>
          </w:tcPr>
          <w:p w:rsidR="009F1B09" w:rsidRDefault="009F1B09">
            <w:pPr>
              <w:pStyle w:val="ConsPlusNormal"/>
            </w:pPr>
            <w:r>
              <w:t>2)</w:t>
            </w:r>
          </w:p>
        </w:tc>
        <w:tc>
          <w:tcPr>
            <w:tcW w:w="1764" w:type="dxa"/>
            <w:tcBorders>
              <w:top w:val="nil"/>
              <w:bottom w:val="nil"/>
            </w:tcBorders>
          </w:tcPr>
          <w:p w:rsidR="009F1B09" w:rsidRDefault="009F1B09">
            <w:pPr>
              <w:pStyle w:val="ConsPlusNormal"/>
            </w:pPr>
          </w:p>
        </w:tc>
        <w:tc>
          <w:tcPr>
            <w:tcW w:w="3056" w:type="dxa"/>
            <w:tcBorders>
              <w:top w:val="nil"/>
              <w:bottom w:val="nil"/>
            </w:tcBorders>
          </w:tcPr>
          <w:p w:rsidR="009F1B09" w:rsidRDefault="009F1B09">
            <w:pPr>
              <w:pStyle w:val="ConsPlusNormal"/>
            </w:pPr>
          </w:p>
        </w:tc>
        <w:tc>
          <w:tcPr>
            <w:tcW w:w="1941" w:type="dxa"/>
            <w:tcBorders>
              <w:top w:val="nil"/>
              <w:bottom w:val="nil"/>
            </w:tcBorders>
          </w:tcPr>
          <w:p w:rsidR="009F1B09" w:rsidRDefault="009F1B09">
            <w:pPr>
              <w:pStyle w:val="ConsPlusNormal"/>
            </w:pPr>
          </w:p>
        </w:tc>
      </w:tr>
      <w:tr w:rsidR="009F1B09">
        <w:tc>
          <w:tcPr>
            <w:tcW w:w="606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9F1B09" w:rsidRDefault="009F1B09"/>
        </w:tc>
        <w:tc>
          <w:tcPr>
            <w:tcW w:w="2268" w:type="dxa"/>
            <w:tcBorders>
              <w:top w:val="nil"/>
              <w:bottom w:val="single" w:sz="4" w:space="0" w:color="auto"/>
            </w:tcBorders>
          </w:tcPr>
          <w:p w:rsidR="009F1B09" w:rsidRDefault="009F1B09">
            <w:pPr>
              <w:pStyle w:val="ConsPlusNormal"/>
            </w:pPr>
            <w:r>
              <w:t>3)</w:t>
            </w:r>
          </w:p>
        </w:tc>
        <w:tc>
          <w:tcPr>
            <w:tcW w:w="1764" w:type="dxa"/>
            <w:tcBorders>
              <w:top w:val="nil"/>
              <w:bottom w:val="single" w:sz="4" w:space="0" w:color="auto"/>
            </w:tcBorders>
          </w:tcPr>
          <w:p w:rsidR="009F1B09" w:rsidRDefault="009F1B09">
            <w:pPr>
              <w:pStyle w:val="ConsPlusNormal"/>
            </w:pPr>
          </w:p>
        </w:tc>
        <w:tc>
          <w:tcPr>
            <w:tcW w:w="3056" w:type="dxa"/>
            <w:tcBorders>
              <w:top w:val="nil"/>
              <w:bottom w:val="single" w:sz="4" w:space="0" w:color="auto"/>
            </w:tcBorders>
          </w:tcPr>
          <w:p w:rsidR="009F1B09" w:rsidRDefault="009F1B09">
            <w:pPr>
              <w:pStyle w:val="ConsPlusNormal"/>
            </w:pPr>
          </w:p>
        </w:tc>
        <w:tc>
          <w:tcPr>
            <w:tcW w:w="1941" w:type="dxa"/>
            <w:tcBorders>
              <w:top w:val="nil"/>
              <w:bottom w:val="single" w:sz="4" w:space="0" w:color="auto"/>
            </w:tcBorders>
          </w:tcPr>
          <w:p w:rsidR="009F1B09" w:rsidRDefault="009F1B09">
            <w:pPr>
              <w:pStyle w:val="ConsPlusNormal"/>
            </w:pPr>
          </w:p>
        </w:tc>
      </w:tr>
      <w:tr w:rsidR="009F1B09">
        <w:tc>
          <w:tcPr>
            <w:tcW w:w="606" w:type="dxa"/>
            <w:vMerge w:val="restart"/>
            <w:tcBorders>
              <w:top w:val="single" w:sz="4" w:space="0" w:color="auto"/>
              <w:bottom w:val="single" w:sz="4" w:space="0" w:color="auto"/>
            </w:tcBorders>
          </w:tcPr>
          <w:p w:rsidR="009F1B09" w:rsidRDefault="009F1B09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2268" w:type="dxa"/>
            <w:tcBorders>
              <w:top w:val="single" w:sz="4" w:space="0" w:color="auto"/>
              <w:bottom w:val="nil"/>
            </w:tcBorders>
          </w:tcPr>
          <w:p w:rsidR="009F1B09" w:rsidRDefault="009F1B09">
            <w:pPr>
              <w:pStyle w:val="ConsPlusNormal"/>
            </w:pPr>
            <w:r>
              <w:t>Транспортные средства:</w:t>
            </w:r>
          </w:p>
        </w:tc>
        <w:tc>
          <w:tcPr>
            <w:tcW w:w="1764" w:type="dxa"/>
            <w:tcBorders>
              <w:top w:val="single" w:sz="4" w:space="0" w:color="auto"/>
              <w:bottom w:val="nil"/>
            </w:tcBorders>
          </w:tcPr>
          <w:p w:rsidR="009F1B09" w:rsidRDefault="009F1B09">
            <w:pPr>
              <w:pStyle w:val="ConsPlusNormal"/>
            </w:pPr>
          </w:p>
        </w:tc>
        <w:tc>
          <w:tcPr>
            <w:tcW w:w="3056" w:type="dxa"/>
            <w:tcBorders>
              <w:top w:val="single" w:sz="4" w:space="0" w:color="auto"/>
              <w:bottom w:val="nil"/>
            </w:tcBorders>
          </w:tcPr>
          <w:p w:rsidR="009F1B09" w:rsidRDefault="009F1B09">
            <w:pPr>
              <w:pStyle w:val="ConsPlusNormal"/>
            </w:pPr>
          </w:p>
        </w:tc>
        <w:tc>
          <w:tcPr>
            <w:tcW w:w="1941" w:type="dxa"/>
            <w:tcBorders>
              <w:top w:val="single" w:sz="4" w:space="0" w:color="auto"/>
              <w:bottom w:val="nil"/>
            </w:tcBorders>
          </w:tcPr>
          <w:p w:rsidR="009F1B09" w:rsidRDefault="009F1B09">
            <w:pPr>
              <w:pStyle w:val="ConsPlusNormal"/>
            </w:pPr>
          </w:p>
        </w:tc>
      </w:tr>
      <w:tr w:rsidR="009F1B09">
        <w:tblPrEx>
          <w:tblBorders>
            <w:insideH w:val="none" w:sz="0" w:space="0" w:color="auto"/>
          </w:tblBorders>
        </w:tblPrEx>
        <w:tc>
          <w:tcPr>
            <w:tcW w:w="606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9F1B09" w:rsidRDefault="009F1B09"/>
        </w:tc>
        <w:tc>
          <w:tcPr>
            <w:tcW w:w="2268" w:type="dxa"/>
            <w:tcBorders>
              <w:top w:val="nil"/>
              <w:bottom w:val="nil"/>
            </w:tcBorders>
          </w:tcPr>
          <w:p w:rsidR="009F1B09" w:rsidRDefault="009F1B09">
            <w:pPr>
              <w:pStyle w:val="ConsPlusNormal"/>
            </w:pPr>
            <w:r>
              <w:t>1)</w:t>
            </w:r>
          </w:p>
        </w:tc>
        <w:tc>
          <w:tcPr>
            <w:tcW w:w="1764" w:type="dxa"/>
            <w:tcBorders>
              <w:top w:val="nil"/>
              <w:bottom w:val="nil"/>
            </w:tcBorders>
          </w:tcPr>
          <w:p w:rsidR="009F1B09" w:rsidRDefault="009F1B09">
            <w:pPr>
              <w:pStyle w:val="ConsPlusNormal"/>
            </w:pPr>
          </w:p>
        </w:tc>
        <w:tc>
          <w:tcPr>
            <w:tcW w:w="3056" w:type="dxa"/>
            <w:tcBorders>
              <w:top w:val="nil"/>
              <w:bottom w:val="nil"/>
            </w:tcBorders>
          </w:tcPr>
          <w:p w:rsidR="009F1B09" w:rsidRDefault="009F1B09">
            <w:pPr>
              <w:pStyle w:val="ConsPlusNormal"/>
            </w:pPr>
          </w:p>
        </w:tc>
        <w:tc>
          <w:tcPr>
            <w:tcW w:w="1941" w:type="dxa"/>
            <w:tcBorders>
              <w:top w:val="nil"/>
              <w:bottom w:val="nil"/>
            </w:tcBorders>
          </w:tcPr>
          <w:p w:rsidR="009F1B09" w:rsidRDefault="009F1B09">
            <w:pPr>
              <w:pStyle w:val="ConsPlusNormal"/>
            </w:pPr>
          </w:p>
        </w:tc>
      </w:tr>
      <w:tr w:rsidR="009F1B09">
        <w:tblPrEx>
          <w:tblBorders>
            <w:insideH w:val="none" w:sz="0" w:space="0" w:color="auto"/>
          </w:tblBorders>
        </w:tblPrEx>
        <w:tc>
          <w:tcPr>
            <w:tcW w:w="606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9F1B09" w:rsidRDefault="009F1B09"/>
        </w:tc>
        <w:tc>
          <w:tcPr>
            <w:tcW w:w="2268" w:type="dxa"/>
            <w:tcBorders>
              <w:top w:val="nil"/>
              <w:bottom w:val="nil"/>
            </w:tcBorders>
          </w:tcPr>
          <w:p w:rsidR="009F1B09" w:rsidRDefault="009F1B09">
            <w:pPr>
              <w:pStyle w:val="ConsPlusNormal"/>
            </w:pPr>
            <w:r>
              <w:t>2)</w:t>
            </w:r>
          </w:p>
        </w:tc>
        <w:tc>
          <w:tcPr>
            <w:tcW w:w="1764" w:type="dxa"/>
            <w:tcBorders>
              <w:top w:val="nil"/>
              <w:bottom w:val="nil"/>
            </w:tcBorders>
          </w:tcPr>
          <w:p w:rsidR="009F1B09" w:rsidRDefault="009F1B09">
            <w:pPr>
              <w:pStyle w:val="ConsPlusNormal"/>
            </w:pPr>
          </w:p>
        </w:tc>
        <w:tc>
          <w:tcPr>
            <w:tcW w:w="3056" w:type="dxa"/>
            <w:tcBorders>
              <w:top w:val="nil"/>
              <w:bottom w:val="nil"/>
            </w:tcBorders>
          </w:tcPr>
          <w:p w:rsidR="009F1B09" w:rsidRDefault="009F1B09">
            <w:pPr>
              <w:pStyle w:val="ConsPlusNormal"/>
            </w:pPr>
          </w:p>
        </w:tc>
        <w:tc>
          <w:tcPr>
            <w:tcW w:w="1941" w:type="dxa"/>
            <w:tcBorders>
              <w:top w:val="nil"/>
              <w:bottom w:val="nil"/>
            </w:tcBorders>
          </w:tcPr>
          <w:p w:rsidR="009F1B09" w:rsidRDefault="009F1B09">
            <w:pPr>
              <w:pStyle w:val="ConsPlusNormal"/>
            </w:pPr>
          </w:p>
        </w:tc>
      </w:tr>
      <w:tr w:rsidR="009F1B09">
        <w:tc>
          <w:tcPr>
            <w:tcW w:w="606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9F1B09" w:rsidRDefault="009F1B09"/>
        </w:tc>
        <w:tc>
          <w:tcPr>
            <w:tcW w:w="2268" w:type="dxa"/>
            <w:tcBorders>
              <w:top w:val="nil"/>
              <w:bottom w:val="single" w:sz="4" w:space="0" w:color="auto"/>
            </w:tcBorders>
          </w:tcPr>
          <w:p w:rsidR="009F1B09" w:rsidRDefault="009F1B09">
            <w:pPr>
              <w:pStyle w:val="ConsPlusNormal"/>
            </w:pPr>
            <w:r>
              <w:t>3)</w:t>
            </w:r>
          </w:p>
        </w:tc>
        <w:tc>
          <w:tcPr>
            <w:tcW w:w="1764" w:type="dxa"/>
            <w:tcBorders>
              <w:top w:val="nil"/>
              <w:bottom w:val="single" w:sz="4" w:space="0" w:color="auto"/>
            </w:tcBorders>
          </w:tcPr>
          <w:p w:rsidR="009F1B09" w:rsidRDefault="009F1B09">
            <w:pPr>
              <w:pStyle w:val="ConsPlusNormal"/>
            </w:pPr>
          </w:p>
        </w:tc>
        <w:tc>
          <w:tcPr>
            <w:tcW w:w="3056" w:type="dxa"/>
            <w:tcBorders>
              <w:top w:val="nil"/>
              <w:bottom w:val="single" w:sz="4" w:space="0" w:color="auto"/>
            </w:tcBorders>
          </w:tcPr>
          <w:p w:rsidR="009F1B09" w:rsidRDefault="009F1B09">
            <w:pPr>
              <w:pStyle w:val="ConsPlusNormal"/>
            </w:pPr>
          </w:p>
        </w:tc>
        <w:tc>
          <w:tcPr>
            <w:tcW w:w="1941" w:type="dxa"/>
            <w:tcBorders>
              <w:top w:val="nil"/>
              <w:bottom w:val="single" w:sz="4" w:space="0" w:color="auto"/>
            </w:tcBorders>
          </w:tcPr>
          <w:p w:rsidR="009F1B09" w:rsidRDefault="009F1B09">
            <w:pPr>
              <w:pStyle w:val="ConsPlusNormal"/>
            </w:pPr>
          </w:p>
        </w:tc>
      </w:tr>
      <w:tr w:rsidR="009F1B09">
        <w:tc>
          <w:tcPr>
            <w:tcW w:w="606" w:type="dxa"/>
            <w:vMerge w:val="restart"/>
            <w:tcBorders>
              <w:top w:val="single" w:sz="4" w:space="0" w:color="auto"/>
              <w:bottom w:val="single" w:sz="4" w:space="0" w:color="auto"/>
            </w:tcBorders>
          </w:tcPr>
          <w:p w:rsidR="009F1B09" w:rsidRDefault="009F1B09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2268" w:type="dxa"/>
            <w:tcBorders>
              <w:top w:val="single" w:sz="4" w:space="0" w:color="auto"/>
              <w:bottom w:val="nil"/>
            </w:tcBorders>
          </w:tcPr>
          <w:p w:rsidR="009F1B09" w:rsidRDefault="009F1B09">
            <w:pPr>
              <w:pStyle w:val="ConsPlusNormal"/>
            </w:pPr>
            <w:r>
              <w:t>Ценные бумаги:</w:t>
            </w:r>
          </w:p>
        </w:tc>
        <w:tc>
          <w:tcPr>
            <w:tcW w:w="1764" w:type="dxa"/>
            <w:tcBorders>
              <w:top w:val="single" w:sz="4" w:space="0" w:color="auto"/>
              <w:bottom w:val="nil"/>
            </w:tcBorders>
          </w:tcPr>
          <w:p w:rsidR="009F1B09" w:rsidRDefault="009F1B09">
            <w:pPr>
              <w:pStyle w:val="ConsPlusNormal"/>
            </w:pPr>
          </w:p>
        </w:tc>
        <w:tc>
          <w:tcPr>
            <w:tcW w:w="3056" w:type="dxa"/>
            <w:tcBorders>
              <w:top w:val="single" w:sz="4" w:space="0" w:color="auto"/>
              <w:bottom w:val="nil"/>
            </w:tcBorders>
          </w:tcPr>
          <w:p w:rsidR="009F1B09" w:rsidRDefault="009F1B09">
            <w:pPr>
              <w:pStyle w:val="ConsPlusNormal"/>
            </w:pPr>
          </w:p>
        </w:tc>
        <w:tc>
          <w:tcPr>
            <w:tcW w:w="1941" w:type="dxa"/>
            <w:tcBorders>
              <w:top w:val="single" w:sz="4" w:space="0" w:color="auto"/>
              <w:bottom w:val="nil"/>
            </w:tcBorders>
          </w:tcPr>
          <w:p w:rsidR="009F1B09" w:rsidRDefault="009F1B09">
            <w:pPr>
              <w:pStyle w:val="ConsPlusNormal"/>
            </w:pPr>
          </w:p>
        </w:tc>
      </w:tr>
      <w:tr w:rsidR="009F1B09">
        <w:tblPrEx>
          <w:tblBorders>
            <w:insideH w:val="none" w:sz="0" w:space="0" w:color="auto"/>
          </w:tblBorders>
        </w:tblPrEx>
        <w:tc>
          <w:tcPr>
            <w:tcW w:w="606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9F1B09" w:rsidRDefault="009F1B09"/>
        </w:tc>
        <w:tc>
          <w:tcPr>
            <w:tcW w:w="2268" w:type="dxa"/>
            <w:tcBorders>
              <w:top w:val="nil"/>
              <w:bottom w:val="nil"/>
            </w:tcBorders>
          </w:tcPr>
          <w:p w:rsidR="009F1B09" w:rsidRDefault="009F1B09">
            <w:pPr>
              <w:pStyle w:val="ConsPlusNormal"/>
            </w:pPr>
            <w:r>
              <w:t>1)</w:t>
            </w:r>
          </w:p>
        </w:tc>
        <w:tc>
          <w:tcPr>
            <w:tcW w:w="1764" w:type="dxa"/>
            <w:tcBorders>
              <w:top w:val="nil"/>
              <w:bottom w:val="nil"/>
            </w:tcBorders>
          </w:tcPr>
          <w:p w:rsidR="009F1B09" w:rsidRDefault="009F1B09">
            <w:pPr>
              <w:pStyle w:val="ConsPlusNormal"/>
            </w:pPr>
          </w:p>
        </w:tc>
        <w:tc>
          <w:tcPr>
            <w:tcW w:w="3056" w:type="dxa"/>
            <w:tcBorders>
              <w:top w:val="nil"/>
              <w:bottom w:val="nil"/>
            </w:tcBorders>
          </w:tcPr>
          <w:p w:rsidR="009F1B09" w:rsidRDefault="009F1B09">
            <w:pPr>
              <w:pStyle w:val="ConsPlusNormal"/>
            </w:pPr>
          </w:p>
        </w:tc>
        <w:tc>
          <w:tcPr>
            <w:tcW w:w="1941" w:type="dxa"/>
            <w:tcBorders>
              <w:top w:val="nil"/>
              <w:bottom w:val="nil"/>
            </w:tcBorders>
          </w:tcPr>
          <w:p w:rsidR="009F1B09" w:rsidRDefault="009F1B09">
            <w:pPr>
              <w:pStyle w:val="ConsPlusNormal"/>
            </w:pPr>
          </w:p>
        </w:tc>
      </w:tr>
      <w:tr w:rsidR="009F1B09">
        <w:tblPrEx>
          <w:tblBorders>
            <w:insideH w:val="none" w:sz="0" w:space="0" w:color="auto"/>
          </w:tblBorders>
        </w:tblPrEx>
        <w:tc>
          <w:tcPr>
            <w:tcW w:w="606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9F1B09" w:rsidRDefault="009F1B09"/>
        </w:tc>
        <w:tc>
          <w:tcPr>
            <w:tcW w:w="2268" w:type="dxa"/>
            <w:tcBorders>
              <w:top w:val="nil"/>
              <w:bottom w:val="nil"/>
            </w:tcBorders>
          </w:tcPr>
          <w:p w:rsidR="009F1B09" w:rsidRDefault="009F1B09">
            <w:pPr>
              <w:pStyle w:val="ConsPlusNormal"/>
            </w:pPr>
            <w:r>
              <w:t>2)</w:t>
            </w:r>
          </w:p>
        </w:tc>
        <w:tc>
          <w:tcPr>
            <w:tcW w:w="1764" w:type="dxa"/>
            <w:tcBorders>
              <w:top w:val="nil"/>
              <w:bottom w:val="nil"/>
            </w:tcBorders>
          </w:tcPr>
          <w:p w:rsidR="009F1B09" w:rsidRDefault="009F1B09">
            <w:pPr>
              <w:pStyle w:val="ConsPlusNormal"/>
            </w:pPr>
          </w:p>
        </w:tc>
        <w:tc>
          <w:tcPr>
            <w:tcW w:w="3056" w:type="dxa"/>
            <w:tcBorders>
              <w:top w:val="nil"/>
              <w:bottom w:val="nil"/>
            </w:tcBorders>
          </w:tcPr>
          <w:p w:rsidR="009F1B09" w:rsidRDefault="009F1B09">
            <w:pPr>
              <w:pStyle w:val="ConsPlusNormal"/>
            </w:pPr>
          </w:p>
        </w:tc>
        <w:tc>
          <w:tcPr>
            <w:tcW w:w="1941" w:type="dxa"/>
            <w:tcBorders>
              <w:top w:val="nil"/>
              <w:bottom w:val="nil"/>
            </w:tcBorders>
          </w:tcPr>
          <w:p w:rsidR="009F1B09" w:rsidRDefault="009F1B09">
            <w:pPr>
              <w:pStyle w:val="ConsPlusNormal"/>
            </w:pPr>
          </w:p>
        </w:tc>
      </w:tr>
      <w:tr w:rsidR="009F1B09">
        <w:tblPrEx>
          <w:tblBorders>
            <w:insideH w:val="none" w:sz="0" w:space="0" w:color="auto"/>
          </w:tblBorders>
        </w:tblPrEx>
        <w:tc>
          <w:tcPr>
            <w:tcW w:w="606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9F1B09" w:rsidRDefault="009F1B09"/>
        </w:tc>
        <w:tc>
          <w:tcPr>
            <w:tcW w:w="2268" w:type="dxa"/>
            <w:tcBorders>
              <w:top w:val="nil"/>
              <w:bottom w:val="single" w:sz="4" w:space="0" w:color="auto"/>
            </w:tcBorders>
          </w:tcPr>
          <w:p w:rsidR="009F1B09" w:rsidRDefault="009F1B09">
            <w:pPr>
              <w:pStyle w:val="ConsPlusNormal"/>
            </w:pPr>
            <w:r>
              <w:t>3)</w:t>
            </w:r>
          </w:p>
        </w:tc>
        <w:tc>
          <w:tcPr>
            <w:tcW w:w="1764" w:type="dxa"/>
            <w:tcBorders>
              <w:top w:val="nil"/>
              <w:bottom w:val="single" w:sz="4" w:space="0" w:color="auto"/>
            </w:tcBorders>
          </w:tcPr>
          <w:p w:rsidR="009F1B09" w:rsidRDefault="009F1B09">
            <w:pPr>
              <w:pStyle w:val="ConsPlusNormal"/>
            </w:pPr>
          </w:p>
        </w:tc>
        <w:tc>
          <w:tcPr>
            <w:tcW w:w="3056" w:type="dxa"/>
            <w:tcBorders>
              <w:top w:val="nil"/>
              <w:bottom w:val="single" w:sz="4" w:space="0" w:color="auto"/>
            </w:tcBorders>
          </w:tcPr>
          <w:p w:rsidR="009F1B09" w:rsidRDefault="009F1B09">
            <w:pPr>
              <w:pStyle w:val="ConsPlusNormal"/>
            </w:pPr>
          </w:p>
        </w:tc>
        <w:tc>
          <w:tcPr>
            <w:tcW w:w="1941" w:type="dxa"/>
            <w:tcBorders>
              <w:top w:val="nil"/>
              <w:bottom w:val="single" w:sz="4" w:space="0" w:color="auto"/>
            </w:tcBorders>
          </w:tcPr>
          <w:p w:rsidR="009F1B09" w:rsidRDefault="009F1B09">
            <w:pPr>
              <w:pStyle w:val="ConsPlusNormal"/>
            </w:pPr>
          </w:p>
        </w:tc>
      </w:tr>
    </w:tbl>
    <w:p w:rsidR="009F1B09" w:rsidRDefault="009F1B09">
      <w:pPr>
        <w:pStyle w:val="ConsPlusNormal"/>
        <w:jc w:val="both"/>
      </w:pPr>
    </w:p>
    <w:p w:rsidR="009F1B09" w:rsidRDefault="009F1B09">
      <w:pPr>
        <w:pStyle w:val="ConsPlusNormal"/>
        <w:jc w:val="center"/>
        <w:outlineLvl w:val="0"/>
      </w:pPr>
      <w:r>
        <w:rPr>
          <w:b/>
        </w:rPr>
        <w:t>Раздел 3. Сведения об имуществе</w:t>
      </w:r>
    </w:p>
    <w:p w:rsidR="009F1B09" w:rsidRDefault="009F1B09">
      <w:pPr>
        <w:pStyle w:val="ConsPlusNormal"/>
        <w:jc w:val="both"/>
      </w:pPr>
    </w:p>
    <w:p w:rsidR="009F1B09" w:rsidRDefault="009F1B09">
      <w:pPr>
        <w:pStyle w:val="ConsPlusNormal"/>
        <w:jc w:val="center"/>
        <w:outlineLvl w:val="1"/>
      </w:pPr>
      <w:r>
        <w:rPr>
          <w:b/>
        </w:rPr>
        <w:t>3.1. Недвижимое имущество</w:t>
      </w:r>
    </w:p>
    <w:p w:rsidR="009F1B09" w:rsidRDefault="009F1B09">
      <w:pPr>
        <w:pStyle w:val="ConsPlusNormal"/>
        <w:jc w:val="both"/>
      </w:pPr>
    </w:p>
    <w:tbl>
      <w:tblPr>
        <w:tblW w:w="0" w:type="auto"/>
        <w:tblInd w:w="-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92"/>
        <w:gridCol w:w="1810"/>
        <w:gridCol w:w="1800"/>
        <w:gridCol w:w="1693"/>
        <w:gridCol w:w="1330"/>
        <w:gridCol w:w="2377"/>
      </w:tblGrid>
      <w:tr w:rsidR="009F1B09">
        <w:tc>
          <w:tcPr>
            <w:tcW w:w="592" w:type="dxa"/>
            <w:tcBorders>
              <w:top w:val="single" w:sz="4" w:space="0" w:color="auto"/>
              <w:bottom w:val="single" w:sz="4" w:space="0" w:color="auto"/>
            </w:tcBorders>
          </w:tcPr>
          <w:p w:rsidR="009F1B09" w:rsidRDefault="009F1B09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1810" w:type="dxa"/>
            <w:tcBorders>
              <w:top w:val="single" w:sz="4" w:space="0" w:color="auto"/>
              <w:bottom w:val="single" w:sz="4" w:space="0" w:color="auto"/>
            </w:tcBorders>
          </w:tcPr>
          <w:p w:rsidR="009F1B09" w:rsidRDefault="009F1B09">
            <w:pPr>
              <w:pStyle w:val="ConsPlusNormal"/>
              <w:jc w:val="center"/>
            </w:pPr>
            <w:r>
              <w:t>Вид и наименование имущества</w:t>
            </w:r>
          </w:p>
        </w:tc>
        <w:tc>
          <w:tcPr>
            <w:tcW w:w="1800" w:type="dxa"/>
            <w:tcBorders>
              <w:top w:val="single" w:sz="4" w:space="0" w:color="auto"/>
              <w:bottom w:val="single" w:sz="4" w:space="0" w:color="auto"/>
            </w:tcBorders>
          </w:tcPr>
          <w:p w:rsidR="009F1B09" w:rsidRDefault="009F1B09">
            <w:pPr>
              <w:pStyle w:val="ConsPlusNormal"/>
              <w:jc w:val="center"/>
            </w:pPr>
            <w:r>
              <w:t xml:space="preserve">Вид собственности </w:t>
            </w:r>
            <w:hyperlink w:anchor="P556" w:history="1">
              <w:r>
                <w:rPr>
                  <w:color w:val="0000FF"/>
                </w:rPr>
                <w:t>&lt;7&gt;</w:t>
              </w:r>
            </w:hyperlink>
          </w:p>
        </w:tc>
        <w:tc>
          <w:tcPr>
            <w:tcW w:w="1693" w:type="dxa"/>
            <w:tcBorders>
              <w:top w:val="single" w:sz="4" w:space="0" w:color="auto"/>
              <w:bottom w:val="single" w:sz="4" w:space="0" w:color="auto"/>
            </w:tcBorders>
          </w:tcPr>
          <w:p w:rsidR="009F1B09" w:rsidRDefault="009F1B09">
            <w:pPr>
              <w:pStyle w:val="ConsPlusNormal"/>
              <w:jc w:val="center"/>
            </w:pPr>
            <w:r>
              <w:t>Местонахождение (адрес)</w:t>
            </w:r>
          </w:p>
        </w:tc>
        <w:tc>
          <w:tcPr>
            <w:tcW w:w="1330" w:type="dxa"/>
            <w:tcBorders>
              <w:top w:val="single" w:sz="4" w:space="0" w:color="auto"/>
              <w:bottom w:val="single" w:sz="4" w:space="0" w:color="auto"/>
            </w:tcBorders>
          </w:tcPr>
          <w:p w:rsidR="009F1B09" w:rsidRDefault="009F1B09">
            <w:pPr>
              <w:pStyle w:val="ConsPlusNormal"/>
              <w:jc w:val="center"/>
            </w:pPr>
            <w:r>
              <w:t>Площадь (кв. м)</w:t>
            </w:r>
          </w:p>
        </w:tc>
        <w:tc>
          <w:tcPr>
            <w:tcW w:w="2377" w:type="dxa"/>
            <w:tcBorders>
              <w:top w:val="single" w:sz="4" w:space="0" w:color="auto"/>
              <w:bottom w:val="single" w:sz="4" w:space="0" w:color="auto"/>
            </w:tcBorders>
          </w:tcPr>
          <w:p w:rsidR="009F1B09" w:rsidRDefault="009F1B09">
            <w:pPr>
              <w:pStyle w:val="ConsPlusNormal"/>
              <w:jc w:val="center"/>
            </w:pPr>
            <w:r>
              <w:t xml:space="preserve">Основание приобретения и источник средств </w:t>
            </w:r>
            <w:hyperlink w:anchor="P557" w:history="1">
              <w:r>
                <w:rPr>
                  <w:color w:val="0000FF"/>
                </w:rPr>
                <w:t>&lt;8&gt;</w:t>
              </w:r>
            </w:hyperlink>
          </w:p>
        </w:tc>
      </w:tr>
      <w:tr w:rsidR="009F1B09">
        <w:tc>
          <w:tcPr>
            <w:tcW w:w="592" w:type="dxa"/>
            <w:tcBorders>
              <w:top w:val="single" w:sz="4" w:space="0" w:color="auto"/>
              <w:bottom w:val="single" w:sz="4" w:space="0" w:color="auto"/>
            </w:tcBorders>
          </w:tcPr>
          <w:p w:rsidR="009F1B09" w:rsidRDefault="009F1B09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810" w:type="dxa"/>
            <w:tcBorders>
              <w:top w:val="single" w:sz="4" w:space="0" w:color="auto"/>
              <w:bottom w:val="single" w:sz="4" w:space="0" w:color="auto"/>
            </w:tcBorders>
          </w:tcPr>
          <w:p w:rsidR="009F1B09" w:rsidRDefault="009F1B09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800" w:type="dxa"/>
            <w:tcBorders>
              <w:top w:val="single" w:sz="4" w:space="0" w:color="auto"/>
              <w:bottom w:val="single" w:sz="4" w:space="0" w:color="auto"/>
            </w:tcBorders>
          </w:tcPr>
          <w:p w:rsidR="009F1B09" w:rsidRDefault="009F1B09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693" w:type="dxa"/>
            <w:tcBorders>
              <w:top w:val="single" w:sz="4" w:space="0" w:color="auto"/>
              <w:bottom w:val="single" w:sz="4" w:space="0" w:color="auto"/>
            </w:tcBorders>
          </w:tcPr>
          <w:p w:rsidR="009F1B09" w:rsidRDefault="009F1B09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330" w:type="dxa"/>
            <w:tcBorders>
              <w:top w:val="single" w:sz="4" w:space="0" w:color="auto"/>
              <w:bottom w:val="single" w:sz="4" w:space="0" w:color="auto"/>
            </w:tcBorders>
          </w:tcPr>
          <w:p w:rsidR="009F1B09" w:rsidRDefault="009F1B09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2377" w:type="dxa"/>
            <w:tcBorders>
              <w:top w:val="single" w:sz="4" w:space="0" w:color="auto"/>
              <w:bottom w:val="single" w:sz="4" w:space="0" w:color="auto"/>
            </w:tcBorders>
          </w:tcPr>
          <w:p w:rsidR="009F1B09" w:rsidRDefault="009F1B09">
            <w:pPr>
              <w:pStyle w:val="ConsPlusNormal"/>
              <w:jc w:val="center"/>
            </w:pPr>
            <w:r>
              <w:t>6</w:t>
            </w:r>
          </w:p>
        </w:tc>
      </w:tr>
      <w:tr w:rsidR="009F1B09">
        <w:tc>
          <w:tcPr>
            <w:tcW w:w="592" w:type="dxa"/>
            <w:vMerge w:val="restart"/>
            <w:tcBorders>
              <w:top w:val="single" w:sz="4" w:space="0" w:color="auto"/>
              <w:bottom w:val="single" w:sz="4" w:space="0" w:color="auto"/>
            </w:tcBorders>
          </w:tcPr>
          <w:p w:rsidR="009F1B09" w:rsidRDefault="009F1B09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810" w:type="dxa"/>
            <w:tcBorders>
              <w:top w:val="single" w:sz="4" w:space="0" w:color="auto"/>
              <w:bottom w:val="nil"/>
            </w:tcBorders>
          </w:tcPr>
          <w:p w:rsidR="009F1B09" w:rsidRDefault="009F1B09">
            <w:pPr>
              <w:pStyle w:val="ConsPlusNormal"/>
            </w:pPr>
            <w:r>
              <w:t xml:space="preserve">Земельные участки </w:t>
            </w:r>
            <w:hyperlink w:anchor="P558" w:history="1">
              <w:r>
                <w:rPr>
                  <w:color w:val="0000FF"/>
                </w:rPr>
                <w:t>&lt;9&gt;</w:t>
              </w:r>
            </w:hyperlink>
            <w:r>
              <w:t>:</w:t>
            </w:r>
          </w:p>
        </w:tc>
        <w:tc>
          <w:tcPr>
            <w:tcW w:w="1800" w:type="dxa"/>
            <w:tcBorders>
              <w:top w:val="single" w:sz="4" w:space="0" w:color="auto"/>
              <w:bottom w:val="nil"/>
            </w:tcBorders>
          </w:tcPr>
          <w:p w:rsidR="009F1B09" w:rsidRDefault="009F1B09">
            <w:pPr>
              <w:pStyle w:val="ConsPlusNormal"/>
            </w:pPr>
          </w:p>
        </w:tc>
        <w:tc>
          <w:tcPr>
            <w:tcW w:w="1693" w:type="dxa"/>
            <w:tcBorders>
              <w:top w:val="single" w:sz="4" w:space="0" w:color="auto"/>
              <w:bottom w:val="nil"/>
            </w:tcBorders>
          </w:tcPr>
          <w:p w:rsidR="009F1B09" w:rsidRDefault="009F1B09">
            <w:pPr>
              <w:pStyle w:val="ConsPlusNormal"/>
            </w:pPr>
          </w:p>
        </w:tc>
        <w:tc>
          <w:tcPr>
            <w:tcW w:w="1330" w:type="dxa"/>
            <w:tcBorders>
              <w:top w:val="single" w:sz="4" w:space="0" w:color="auto"/>
              <w:bottom w:val="nil"/>
            </w:tcBorders>
          </w:tcPr>
          <w:p w:rsidR="009F1B09" w:rsidRDefault="009F1B09">
            <w:pPr>
              <w:pStyle w:val="ConsPlusNormal"/>
            </w:pPr>
          </w:p>
        </w:tc>
        <w:tc>
          <w:tcPr>
            <w:tcW w:w="2377" w:type="dxa"/>
            <w:tcBorders>
              <w:top w:val="single" w:sz="4" w:space="0" w:color="auto"/>
              <w:bottom w:val="nil"/>
            </w:tcBorders>
          </w:tcPr>
          <w:p w:rsidR="009F1B09" w:rsidRDefault="009F1B09">
            <w:pPr>
              <w:pStyle w:val="ConsPlusNormal"/>
            </w:pPr>
          </w:p>
        </w:tc>
      </w:tr>
      <w:tr w:rsidR="009F1B09">
        <w:tblPrEx>
          <w:tblBorders>
            <w:insideH w:val="none" w:sz="0" w:space="0" w:color="auto"/>
          </w:tblBorders>
        </w:tblPrEx>
        <w:tc>
          <w:tcPr>
            <w:tcW w:w="592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9F1B09" w:rsidRDefault="009F1B09"/>
        </w:tc>
        <w:tc>
          <w:tcPr>
            <w:tcW w:w="1810" w:type="dxa"/>
            <w:tcBorders>
              <w:top w:val="nil"/>
              <w:bottom w:val="nil"/>
            </w:tcBorders>
          </w:tcPr>
          <w:p w:rsidR="009F1B09" w:rsidRDefault="009F1B09">
            <w:pPr>
              <w:pStyle w:val="ConsPlusNormal"/>
            </w:pPr>
            <w:r>
              <w:t>1) дачный земельный участок</w:t>
            </w:r>
          </w:p>
        </w:tc>
        <w:tc>
          <w:tcPr>
            <w:tcW w:w="1800" w:type="dxa"/>
            <w:tcBorders>
              <w:top w:val="nil"/>
              <w:bottom w:val="nil"/>
            </w:tcBorders>
          </w:tcPr>
          <w:p w:rsidR="009F1B09" w:rsidRDefault="009F1B09">
            <w:pPr>
              <w:pStyle w:val="ConsPlusNormal"/>
            </w:pPr>
            <w:r>
              <w:t>общая совместная собственность с Ивановой Анной Алексеевной</w:t>
            </w:r>
          </w:p>
        </w:tc>
        <w:tc>
          <w:tcPr>
            <w:tcW w:w="1693" w:type="dxa"/>
            <w:tcBorders>
              <w:top w:val="nil"/>
              <w:bottom w:val="nil"/>
            </w:tcBorders>
          </w:tcPr>
          <w:p w:rsidR="009F1B09" w:rsidRDefault="009F1B09">
            <w:pPr>
              <w:pStyle w:val="ConsPlusNormal"/>
            </w:pPr>
            <w:r>
              <w:t xml:space="preserve">142204, Московская область, </w:t>
            </w:r>
            <w:proofErr w:type="spellStart"/>
            <w:r>
              <w:t>Серпуховский</w:t>
            </w:r>
            <w:proofErr w:type="spellEnd"/>
            <w:r>
              <w:t xml:space="preserve"> р-н, д. Глазово, ул. Летняя, уч. N 18</w:t>
            </w:r>
          </w:p>
        </w:tc>
        <w:tc>
          <w:tcPr>
            <w:tcW w:w="1330" w:type="dxa"/>
            <w:tcBorders>
              <w:top w:val="nil"/>
              <w:bottom w:val="nil"/>
            </w:tcBorders>
          </w:tcPr>
          <w:p w:rsidR="009F1B09" w:rsidRDefault="009F1B09">
            <w:pPr>
              <w:pStyle w:val="ConsPlusNormal"/>
              <w:jc w:val="center"/>
            </w:pPr>
            <w:r>
              <w:t>600,0</w:t>
            </w:r>
          </w:p>
        </w:tc>
        <w:tc>
          <w:tcPr>
            <w:tcW w:w="2377" w:type="dxa"/>
            <w:tcBorders>
              <w:top w:val="nil"/>
              <w:bottom w:val="nil"/>
            </w:tcBorders>
          </w:tcPr>
          <w:p w:rsidR="009F1B09" w:rsidRDefault="009F1B09">
            <w:pPr>
              <w:pStyle w:val="ConsPlusNormal"/>
            </w:pPr>
            <w:r>
              <w:t>Свидетельство о государственной регистрации права 50 АВ 018124 от 28.10.2005, регистрационный номер записи в ЕГРП 50-50-05/083/2005-330.</w:t>
            </w:r>
          </w:p>
          <w:p w:rsidR="009F1B09" w:rsidRDefault="009F1B09">
            <w:pPr>
              <w:pStyle w:val="ConsPlusNormal"/>
            </w:pPr>
            <w:r>
              <w:t>Договор купли-продажи от 07.10.2005 N 777-ГЛ-05</w:t>
            </w:r>
          </w:p>
        </w:tc>
      </w:tr>
      <w:tr w:rsidR="009F1B09">
        <w:tc>
          <w:tcPr>
            <w:tcW w:w="592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9F1B09" w:rsidRDefault="009F1B09"/>
        </w:tc>
        <w:tc>
          <w:tcPr>
            <w:tcW w:w="1810" w:type="dxa"/>
            <w:tcBorders>
              <w:top w:val="nil"/>
              <w:bottom w:val="single" w:sz="4" w:space="0" w:color="auto"/>
            </w:tcBorders>
          </w:tcPr>
          <w:p w:rsidR="009F1B09" w:rsidRDefault="009F1B09">
            <w:pPr>
              <w:pStyle w:val="ConsPlusNormal"/>
            </w:pPr>
            <w:r>
              <w:t>2) земельный участок под гаражом</w:t>
            </w:r>
          </w:p>
        </w:tc>
        <w:tc>
          <w:tcPr>
            <w:tcW w:w="1800" w:type="dxa"/>
            <w:tcBorders>
              <w:top w:val="nil"/>
              <w:bottom w:val="single" w:sz="4" w:space="0" w:color="auto"/>
            </w:tcBorders>
          </w:tcPr>
          <w:p w:rsidR="009F1B09" w:rsidRDefault="009F1B09">
            <w:pPr>
              <w:pStyle w:val="ConsPlusNormal"/>
            </w:pPr>
            <w:r>
              <w:t>индивидуальная собственность</w:t>
            </w:r>
          </w:p>
        </w:tc>
        <w:tc>
          <w:tcPr>
            <w:tcW w:w="1693" w:type="dxa"/>
            <w:tcBorders>
              <w:top w:val="nil"/>
              <w:bottom w:val="single" w:sz="4" w:space="0" w:color="auto"/>
            </w:tcBorders>
          </w:tcPr>
          <w:p w:rsidR="009F1B09" w:rsidRDefault="009F1B09">
            <w:pPr>
              <w:pStyle w:val="ConsPlusNormal"/>
            </w:pPr>
            <w:r>
              <w:t>142180, Московская область, г. Климовск, ул. Ленина, ГСК-1, гараж N 14</w:t>
            </w:r>
          </w:p>
        </w:tc>
        <w:tc>
          <w:tcPr>
            <w:tcW w:w="1330" w:type="dxa"/>
            <w:tcBorders>
              <w:top w:val="nil"/>
              <w:bottom w:val="single" w:sz="4" w:space="0" w:color="auto"/>
            </w:tcBorders>
          </w:tcPr>
          <w:p w:rsidR="009F1B09" w:rsidRDefault="009F1B09">
            <w:pPr>
              <w:pStyle w:val="ConsPlusNormal"/>
              <w:jc w:val="center"/>
            </w:pPr>
            <w:r>
              <w:t>30,0</w:t>
            </w:r>
          </w:p>
        </w:tc>
        <w:tc>
          <w:tcPr>
            <w:tcW w:w="2377" w:type="dxa"/>
            <w:tcBorders>
              <w:top w:val="nil"/>
              <w:bottom w:val="single" w:sz="4" w:space="0" w:color="auto"/>
            </w:tcBorders>
          </w:tcPr>
          <w:p w:rsidR="009F1B09" w:rsidRDefault="009F1B09">
            <w:pPr>
              <w:pStyle w:val="ConsPlusNormal"/>
            </w:pPr>
            <w:r>
              <w:t>Свидетельство о государственной регистрации права 50 АД N 375904 от 11.11.2009, регистрационный номер записи в ЕГРП 50-50-09/150/2009-672.</w:t>
            </w:r>
          </w:p>
          <w:p w:rsidR="009F1B09" w:rsidRDefault="009F1B09">
            <w:pPr>
              <w:pStyle w:val="ConsPlusNormal"/>
            </w:pPr>
            <w:r>
              <w:t xml:space="preserve">Договор купли-продажи земельного участка и расположенного на </w:t>
            </w:r>
            <w:r>
              <w:lastRenderedPageBreak/>
              <w:t>нем нежилого строения от 19.10.2009 N 12-10/09</w:t>
            </w:r>
          </w:p>
        </w:tc>
      </w:tr>
      <w:tr w:rsidR="009F1B09">
        <w:tc>
          <w:tcPr>
            <w:tcW w:w="592" w:type="dxa"/>
            <w:vMerge w:val="restart"/>
            <w:tcBorders>
              <w:top w:val="single" w:sz="4" w:space="0" w:color="auto"/>
              <w:bottom w:val="single" w:sz="4" w:space="0" w:color="auto"/>
            </w:tcBorders>
          </w:tcPr>
          <w:p w:rsidR="009F1B09" w:rsidRDefault="009F1B09">
            <w:pPr>
              <w:pStyle w:val="ConsPlusNormal"/>
              <w:jc w:val="center"/>
            </w:pPr>
            <w:r>
              <w:lastRenderedPageBreak/>
              <w:t>2</w:t>
            </w:r>
          </w:p>
        </w:tc>
        <w:tc>
          <w:tcPr>
            <w:tcW w:w="1810" w:type="dxa"/>
            <w:tcBorders>
              <w:top w:val="single" w:sz="4" w:space="0" w:color="auto"/>
              <w:bottom w:val="nil"/>
            </w:tcBorders>
          </w:tcPr>
          <w:p w:rsidR="009F1B09" w:rsidRDefault="009F1B09">
            <w:pPr>
              <w:pStyle w:val="ConsPlusNormal"/>
            </w:pPr>
            <w:r>
              <w:t>Жилые дома, дачи:</w:t>
            </w:r>
          </w:p>
        </w:tc>
        <w:tc>
          <w:tcPr>
            <w:tcW w:w="1800" w:type="dxa"/>
            <w:tcBorders>
              <w:top w:val="single" w:sz="4" w:space="0" w:color="auto"/>
              <w:bottom w:val="nil"/>
            </w:tcBorders>
          </w:tcPr>
          <w:p w:rsidR="009F1B09" w:rsidRDefault="009F1B09">
            <w:pPr>
              <w:pStyle w:val="ConsPlusNormal"/>
            </w:pPr>
          </w:p>
        </w:tc>
        <w:tc>
          <w:tcPr>
            <w:tcW w:w="1693" w:type="dxa"/>
            <w:tcBorders>
              <w:top w:val="single" w:sz="4" w:space="0" w:color="auto"/>
              <w:bottom w:val="nil"/>
            </w:tcBorders>
          </w:tcPr>
          <w:p w:rsidR="009F1B09" w:rsidRDefault="009F1B09">
            <w:pPr>
              <w:pStyle w:val="ConsPlusNormal"/>
            </w:pPr>
          </w:p>
        </w:tc>
        <w:tc>
          <w:tcPr>
            <w:tcW w:w="1330" w:type="dxa"/>
            <w:tcBorders>
              <w:top w:val="single" w:sz="4" w:space="0" w:color="auto"/>
              <w:bottom w:val="nil"/>
            </w:tcBorders>
          </w:tcPr>
          <w:p w:rsidR="009F1B09" w:rsidRDefault="009F1B09">
            <w:pPr>
              <w:pStyle w:val="ConsPlusNormal"/>
            </w:pPr>
          </w:p>
        </w:tc>
        <w:tc>
          <w:tcPr>
            <w:tcW w:w="2377" w:type="dxa"/>
            <w:tcBorders>
              <w:top w:val="single" w:sz="4" w:space="0" w:color="auto"/>
              <w:bottom w:val="nil"/>
            </w:tcBorders>
          </w:tcPr>
          <w:p w:rsidR="009F1B09" w:rsidRDefault="009F1B09">
            <w:pPr>
              <w:pStyle w:val="ConsPlusNormal"/>
            </w:pPr>
          </w:p>
        </w:tc>
      </w:tr>
      <w:tr w:rsidR="009F1B09">
        <w:tblPrEx>
          <w:tblBorders>
            <w:insideH w:val="none" w:sz="0" w:space="0" w:color="auto"/>
          </w:tblBorders>
        </w:tblPrEx>
        <w:tc>
          <w:tcPr>
            <w:tcW w:w="592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9F1B09" w:rsidRDefault="009F1B09"/>
        </w:tc>
        <w:tc>
          <w:tcPr>
            <w:tcW w:w="1810" w:type="dxa"/>
            <w:tcBorders>
              <w:top w:val="nil"/>
              <w:bottom w:val="nil"/>
            </w:tcBorders>
          </w:tcPr>
          <w:p w:rsidR="009F1B09" w:rsidRDefault="009F1B09">
            <w:pPr>
              <w:pStyle w:val="ConsPlusNormal"/>
            </w:pPr>
            <w:r>
              <w:t>1) дачный дом</w:t>
            </w:r>
          </w:p>
        </w:tc>
        <w:tc>
          <w:tcPr>
            <w:tcW w:w="1800" w:type="dxa"/>
            <w:tcBorders>
              <w:top w:val="nil"/>
              <w:bottom w:val="nil"/>
            </w:tcBorders>
          </w:tcPr>
          <w:p w:rsidR="009F1B09" w:rsidRDefault="009F1B09">
            <w:pPr>
              <w:pStyle w:val="ConsPlusNormal"/>
            </w:pPr>
            <w:r>
              <w:t>общая совместная собственность с Ивановой Анной Алексеевной</w:t>
            </w:r>
          </w:p>
        </w:tc>
        <w:tc>
          <w:tcPr>
            <w:tcW w:w="1693" w:type="dxa"/>
            <w:tcBorders>
              <w:top w:val="nil"/>
              <w:bottom w:val="nil"/>
            </w:tcBorders>
          </w:tcPr>
          <w:p w:rsidR="009F1B09" w:rsidRDefault="009F1B09">
            <w:pPr>
              <w:pStyle w:val="ConsPlusNormal"/>
            </w:pPr>
            <w:r>
              <w:t xml:space="preserve">142204, Московская область, </w:t>
            </w:r>
            <w:proofErr w:type="spellStart"/>
            <w:r>
              <w:t>Серпуховский</w:t>
            </w:r>
            <w:proofErr w:type="spellEnd"/>
            <w:r>
              <w:t xml:space="preserve"> р-н, д. Глазово, ул. Летняя, уч. N 18</w:t>
            </w:r>
          </w:p>
        </w:tc>
        <w:tc>
          <w:tcPr>
            <w:tcW w:w="1330" w:type="dxa"/>
            <w:tcBorders>
              <w:top w:val="nil"/>
              <w:bottom w:val="nil"/>
            </w:tcBorders>
          </w:tcPr>
          <w:p w:rsidR="009F1B09" w:rsidRDefault="009F1B09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2377" w:type="dxa"/>
            <w:tcBorders>
              <w:top w:val="nil"/>
              <w:bottom w:val="nil"/>
            </w:tcBorders>
          </w:tcPr>
          <w:p w:rsidR="009F1B09" w:rsidRDefault="009F1B09">
            <w:pPr>
              <w:pStyle w:val="ConsPlusNormal"/>
            </w:pPr>
            <w:r>
              <w:t>Свидетельство о государственной регистрации права 50 АВ 018125 от 28.10.2005, регистрационный номер записи в ЕГРП 50-50-05/084/2005-331. Договор купли-продажи от 07.10.2005 N 777-ГЛ-05</w:t>
            </w:r>
          </w:p>
        </w:tc>
      </w:tr>
      <w:tr w:rsidR="009F1B09">
        <w:tc>
          <w:tcPr>
            <w:tcW w:w="592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9F1B09" w:rsidRDefault="009F1B09"/>
        </w:tc>
        <w:tc>
          <w:tcPr>
            <w:tcW w:w="1810" w:type="dxa"/>
            <w:tcBorders>
              <w:top w:val="nil"/>
              <w:bottom w:val="single" w:sz="4" w:space="0" w:color="auto"/>
            </w:tcBorders>
          </w:tcPr>
          <w:p w:rsidR="009F1B09" w:rsidRDefault="009F1B09">
            <w:pPr>
              <w:pStyle w:val="ConsPlusNormal"/>
            </w:pPr>
            <w:r>
              <w:t>2)</w:t>
            </w:r>
          </w:p>
        </w:tc>
        <w:tc>
          <w:tcPr>
            <w:tcW w:w="1800" w:type="dxa"/>
            <w:tcBorders>
              <w:top w:val="nil"/>
              <w:bottom w:val="single" w:sz="4" w:space="0" w:color="auto"/>
            </w:tcBorders>
          </w:tcPr>
          <w:p w:rsidR="009F1B09" w:rsidRDefault="009F1B09">
            <w:pPr>
              <w:pStyle w:val="ConsPlusNormal"/>
            </w:pPr>
          </w:p>
        </w:tc>
        <w:tc>
          <w:tcPr>
            <w:tcW w:w="1693" w:type="dxa"/>
            <w:tcBorders>
              <w:top w:val="nil"/>
              <w:bottom w:val="single" w:sz="4" w:space="0" w:color="auto"/>
            </w:tcBorders>
          </w:tcPr>
          <w:p w:rsidR="009F1B09" w:rsidRDefault="009F1B09">
            <w:pPr>
              <w:pStyle w:val="ConsPlusNormal"/>
            </w:pPr>
          </w:p>
        </w:tc>
        <w:tc>
          <w:tcPr>
            <w:tcW w:w="1330" w:type="dxa"/>
            <w:tcBorders>
              <w:top w:val="nil"/>
              <w:bottom w:val="single" w:sz="4" w:space="0" w:color="auto"/>
            </w:tcBorders>
          </w:tcPr>
          <w:p w:rsidR="009F1B09" w:rsidRDefault="009F1B09">
            <w:pPr>
              <w:pStyle w:val="ConsPlusNormal"/>
            </w:pPr>
          </w:p>
        </w:tc>
        <w:tc>
          <w:tcPr>
            <w:tcW w:w="2377" w:type="dxa"/>
            <w:tcBorders>
              <w:top w:val="nil"/>
              <w:bottom w:val="single" w:sz="4" w:space="0" w:color="auto"/>
            </w:tcBorders>
          </w:tcPr>
          <w:p w:rsidR="009F1B09" w:rsidRDefault="009F1B09">
            <w:pPr>
              <w:pStyle w:val="ConsPlusNormal"/>
            </w:pPr>
          </w:p>
        </w:tc>
      </w:tr>
      <w:tr w:rsidR="009F1B09">
        <w:tc>
          <w:tcPr>
            <w:tcW w:w="592" w:type="dxa"/>
            <w:vMerge w:val="restart"/>
            <w:tcBorders>
              <w:top w:val="single" w:sz="4" w:space="0" w:color="auto"/>
              <w:bottom w:val="single" w:sz="4" w:space="0" w:color="auto"/>
            </w:tcBorders>
          </w:tcPr>
          <w:p w:rsidR="009F1B09" w:rsidRDefault="009F1B09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810" w:type="dxa"/>
            <w:tcBorders>
              <w:top w:val="single" w:sz="4" w:space="0" w:color="auto"/>
              <w:bottom w:val="nil"/>
            </w:tcBorders>
          </w:tcPr>
          <w:p w:rsidR="009F1B09" w:rsidRDefault="009F1B09">
            <w:pPr>
              <w:pStyle w:val="ConsPlusNormal"/>
            </w:pPr>
            <w:r>
              <w:t>Квартиры:</w:t>
            </w:r>
          </w:p>
        </w:tc>
        <w:tc>
          <w:tcPr>
            <w:tcW w:w="1800" w:type="dxa"/>
            <w:tcBorders>
              <w:top w:val="single" w:sz="4" w:space="0" w:color="auto"/>
              <w:bottom w:val="nil"/>
            </w:tcBorders>
          </w:tcPr>
          <w:p w:rsidR="009F1B09" w:rsidRDefault="009F1B09">
            <w:pPr>
              <w:pStyle w:val="ConsPlusNormal"/>
            </w:pPr>
          </w:p>
        </w:tc>
        <w:tc>
          <w:tcPr>
            <w:tcW w:w="1693" w:type="dxa"/>
            <w:tcBorders>
              <w:top w:val="single" w:sz="4" w:space="0" w:color="auto"/>
              <w:bottom w:val="nil"/>
            </w:tcBorders>
          </w:tcPr>
          <w:p w:rsidR="009F1B09" w:rsidRDefault="009F1B09">
            <w:pPr>
              <w:pStyle w:val="ConsPlusNormal"/>
            </w:pPr>
          </w:p>
        </w:tc>
        <w:tc>
          <w:tcPr>
            <w:tcW w:w="1330" w:type="dxa"/>
            <w:tcBorders>
              <w:top w:val="single" w:sz="4" w:space="0" w:color="auto"/>
              <w:bottom w:val="nil"/>
            </w:tcBorders>
          </w:tcPr>
          <w:p w:rsidR="009F1B09" w:rsidRDefault="009F1B09">
            <w:pPr>
              <w:pStyle w:val="ConsPlusNormal"/>
            </w:pPr>
          </w:p>
        </w:tc>
        <w:tc>
          <w:tcPr>
            <w:tcW w:w="2377" w:type="dxa"/>
            <w:tcBorders>
              <w:top w:val="single" w:sz="4" w:space="0" w:color="auto"/>
              <w:bottom w:val="nil"/>
            </w:tcBorders>
          </w:tcPr>
          <w:p w:rsidR="009F1B09" w:rsidRDefault="009F1B09">
            <w:pPr>
              <w:pStyle w:val="ConsPlusNormal"/>
            </w:pPr>
          </w:p>
        </w:tc>
      </w:tr>
      <w:tr w:rsidR="009F1B09">
        <w:tblPrEx>
          <w:tblBorders>
            <w:insideH w:val="none" w:sz="0" w:space="0" w:color="auto"/>
          </w:tblBorders>
        </w:tblPrEx>
        <w:tc>
          <w:tcPr>
            <w:tcW w:w="592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9F1B09" w:rsidRDefault="009F1B09"/>
        </w:tc>
        <w:tc>
          <w:tcPr>
            <w:tcW w:w="1810" w:type="dxa"/>
            <w:tcBorders>
              <w:top w:val="nil"/>
              <w:bottom w:val="nil"/>
            </w:tcBorders>
          </w:tcPr>
          <w:p w:rsidR="009F1B09" w:rsidRDefault="009F1B09">
            <w:pPr>
              <w:pStyle w:val="ConsPlusNormal"/>
            </w:pPr>
            <w:r>
              <w:t>1)</w:t>
            </w:r>
          </w:p>
        </w:tc>
        <w:tc>
          <w:tcPr>
            <w:tcW w:w="1800" w:type="dxa"/>
            <w:tcBorders>
              <w:top w:val="nil"/>
              <w:bottom w:val="nil"/>
            </w:tcBorders>
          </w:tcPr>
          <w:p w:rsidR="009F1B09" w:rsidRDefault="009F1B09">
            <w:pPr>
              <w:pStyle w:val="ConsPlusNormal"/>
            </w:pPr>
            <w:r>
              <w:t>1/3 доли в общей долевой собственности с Ивановым Виктором Ивановичем</w:t>
            </w:r>
          </w:p>
        </w:tc>
        <w:tc>
          <w:tcPr>
            <w:tcW w:w="1693" w:type="dxa"/>
            <w:tcBorders>
              <w:top w:val="nil"/>
              <w:bottom w:val="nil"/>
            </w:tcBorders>
          </w:tcPr>
          <w:p w:rsidR="009F1B09" w:rsidRDefault="009F1B09">
            <w:pPr>
              <w:pStyle w:val="ConsPlusNormal"/>
            </w:pPr>
            <w:proofErr w:type="gramStart"/>
            <w:r>
              <w:t>142180, Московская область, г. Климовск, ул. Ленина, д. 78, кв. 87</w:t>
            </w:r>
            <w:proofErr w:type="gramEnd"/>
          </w:p>
        </w:tc>
        <w:tc>
          <w:tcPr>
            <w:tcW w:w="1330" w:type="dxa"/>
            <w:tcBorders>
              <w:top w:val="nil"/>
              <w:bottom w:val="nil"/>
            </w:tcBorders>
          </w:tcPr>
          <w:p w:rsidR="009F1B09" w:rsidRDefault="009F1B09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2377" w:type="dxa"/>
            <w:tcBorders>
              <w:top w:val="nil"/>
              <w:bottom w:val="nil"/>
            </w:tcBorders>
          </w:tcPr>
          <w:p w:rsidR="009F1B09" w:rsidRDefault="009F1B09">
            <w:pPr>
              <w:pStyle w:val="ConsPlusNormal"/>
            </w:pPr>
            <w:r>
              <w:t>Свидетельство о государственной регистрации права 50 АК 520174 от 01.04.2008, регистрационный номер записи в ЕГРП 50-50-08/034/2008-206.</w:t>
            </w:r>
          </w:p>
          <w:p w:rsidR="009F1B09" w:rsidRDefault="009F1B09">
            <w:pPr>
              <w:pStyle w:val="ConsPlusNormal"/>
            </w:pPr>
            <w:r>
              <w:t>Свидетельство о праве на наследство от 03.03.2008 N Н-683</w:t>
            </w:r>
          </w:p>
        </w:tc>
      </w:tr>
      <w:tr w:rsidR="009F1B09">
        <w:tc>
          <w:tcPr>
            <w:tcW w:w="592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9F1B09" w:rsidRDefault="009F1B09"/>
        </w:tc>
        <w:tc>
          <w:tcPr>
            <w:tcW w:w="1810" w:type="dxa"/>
            <w:tcBorders>
              <w:top w:val="nil"/>
              <w:bottom w:val="single" w:sz="4" w:space="0" w:color="auto"/>
            </w:tcBorders>
          </w:tcPr>
          <w:p w:rsidR="009F1B09" w:rsidRDefault="009F1B09">
            <w:pPr>
              <w:pStyle w:val="ConsPlusNormal"/>
            </w:pPr>
            <w:r>
              <w:t>2)</w:t>
            </w:r>
          </w:p>
        </w:tc>
        <w:tc>
          <w:tcPr>
            <w:tcW w:w="1800" w:type="dxa"/>
            <w:tcBorders>
              <w:top w:val="nil"/>
              <w:bottom w:val="single" w:sz="4" w:space="0" w:color="auto"/>
            </w:tcBorders>
          </w:tcPr>
          <w:p w:rsidR="009F1B09" w:rsidRDefault="009F1B09">
            <w:pPr>
              <w:pStyle w:val="ConsPlusNormal"/>
            </w:pPr>
            <w:r>
              <w:t>общая совместная собственность с Ивановой Анной Алексеевной</w:t>
            </w:r>
          </w:p>
        </w:tc>
        <w:tc>
          <w:tcPr>
            <w:tcW w:w="1693" w:type="dxa"/>
            <w:tcBorders>
              <w:top w:val="nil"/>
              <w:bottom w:val="single" w:sz="4" w:space="0" w:color="auto"/>
            </w:tcBorders>
          </w:tcPr>
          <w:p w:rsidR="009F1B09" w:rsidRDefault="009F1B09">
            <w:pPr>
              <w:pStyle w:val="ConsPlusNormal"/>
            </w:pPr>
            <w:r>
              <w:t>129366, г. Москва, ул. Проспект Мира, д. 182, кв. 10</w:t>
            </w:r>
          </w:p>
        </w:tc>
        <w:tc>
          <w:tcPr>
            <w:tcW w:w="1330" w:type="dxa"/>
            <w:tcBorders>
              <w:top w:val="nil"/>
              <w:bottom w:val="single" w:sz="4" w:space="0" w:color="auto"/>
            </w:tcBorders>
          </w:tcPr>
          <w:p w:rsidR="009F1B09" w:rsidRDefault="009F1B09">
            <w:pPr>
              <w:pStyle w:val="ConsPlusNormal"/>
              <w:jc w:val="center"/>
            </w:pPr>
            <w:r>
              <w:t>42,9</w:t>
            </w:r>
          </w:p>
        </w:tc>
        <w:tc>
          <w:tcPr>
            <w:tcW w:w="2377" w:type="dxa"/>
            <w:tcBorders>
              <w:top w:val="nil"/>
              <w:bottom w:val="single" w:sz="4" w:space="0" w:color="auto"/>
            </w:tcBorders>
          </w:tcPr>
          <w:p w:rsidR="009F1B09" w:rsidRDefault="009F1B09">
            <w:pPr>
              <w:pStyle w:val="ConsPlusNormal"/>
            </w:pPr>
            <w:r>
              <w:t>Свидетельство о государственной регистрации права 77 АМ 388291 от 28.09.2012, регистрационный номер записи в ЕГРП 77-77-12/884/2012-763.</w:t>
            </w:r>
          </w:p>
          <w:p w:rsidR="009F1B09" w:rsidRDefault="009F1B09">
            <w:pPr>
              <w:pStyle w:val="ConsPlusNormal"/>
            </w:pPr>
            <w:r>
              <w:t>Договор купли-продажи от 15.09.2012 N 6418/20/09-12</w:t>
            </w:r>
          </w:p>
        </w:tc>
      </w:tr>
      <w:tr w:rsidR="009F1B09">
        <w:tc>
          <w:tcPr>
            <w:tcW w:w="592" w:type="dxa"/>
            <w:vMerge w:val="restart"/>
            <w:tcBorders>
              <w:top w:val="single" w:sz="4" w:space="0" w:color="auto"/>
              <w:bottom w:val="single" w:sz="4" w:space="0" w:color="auto"/>
            </w:tcBorders>
          </w:tcPr>
          <w:p w:rsidR="009F1B09" w:rsidRDefault="009F1B09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810" w:type="dxa"/>
            <w:tcBorders>
              <w:top w:val="single" w:sz="4" w:space="0" w:color="auto"/>
              <w:bottom w:val="nil"/>
            </w:tcBorders>
          </w:tcPr>
          <w:p w:rsidR="009F1B09" w:rsidRDefault="009F1B09">
            <w:pPr>
              <w:pStyle w:val="ConsPlusNormal"/>
            </w:pPr>
            <w:r>
              <w:t>Гаражи:</w:t>
            </w:r>
          </w:p>
        </w:tc>
        <w:tc>
          <w:tcPr>
            <w:tcW w:w="1800" w:type="dxa"/>
            <w:tcBorders>
              <w:top w:val="single" w:sz="4" w:space="0" w:color="auto"/>
              <w:bottom w:val="nil"/>
            </w:tcBorders>
          </w:tcPr>
          <w:p w:rsidR="009F1B09" w:rsidRDefault="009F1B09">
            <w:pPr>
              <w:pStyle w:val="ConsPlusNormal"/>
            </w:pPr>
          </w:p>
        </w:tc>
        <w:tc>
          <w:tcPr>
            <w:tcW w:w="1693" w:type="dxa"/>
            <w:tcBorders>
              <w:top w:val="single" w:sz="4" w:space="0" w:color="auto"/>
              <w:bottom w:val="nil"/>
            </w:tcBorders>
          </w:tcPr>
          <w:p w:rsidR="009F1B09" w:rsidRDefault="009F1B09">
            <w:pPr>
              <w:pStyle w:val="ConsPlusNormal"/>
            </w:pPr>
          </w:p>
        </w:tc>
        <w:tc>
          <w:tcPr>
            <w:tcW w:w="1330" w:type="dxa"/>
            <w:tcBorders>
              <w:top w:val="single" w:sz="4" w:space="0" w:color="auto"/>
              <w:bottom w:val="nil"/>
            </w:tcBorders>
          </w:tcPr>
          <w:p w:rsidR="009F1B09" w:rsidRDefault="009F1B09">
            <w:pPr>
              <w:pStyle w:val="ConsPlusNormal"/>
            </w:pPr>
          </w:p>
        </w:tc>
        <w:tc>
          <w:tcPr>
            <w:tcW w:w="2377" w:type="dxa"/>
            <w:tcBorders>
              <w:top w:val="single" w:sz="4" w:space="0" w:color="auto"/>
              <w:bottom w:val="nil"/>
            </w:tcBorders>
          </w:tcPr>
          <w:p w:rsidR="009F1B09" w:rsidRDefault="009F1B09">
            <w:pPr>
              <w:pStyle w:val="ConsPlusNormal"/>
            </w:pPr>
          </w:p>
        </w:tc>
      </w:tr>
      <w:tr w:rsidR="009F1B09">
        <w:tblPrEx>
          <w:tblBorders>
            <w:insideH w:val="none" w:sz="0" w:space="0" w:color="auto"/>
          </w:tblBorders>
        </w:tblPrEx>
        <w:tc>
          <w:tcPr>
            <w:tcW w:w="592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9F1B09" w:rsidRDefault="009F1B09"/>
        </w:tc>
        <w:tc>
          <w:tcPr>
            <w:tcW w:w="1810" w:type="dxa"/>
            <w:tcBorders>
              <w:top w:val="nil"/>
              <w:bottom w:val="nil"/>
            </w:tcBorders>
          </w:tcPr>
          <w:p w:rsidR="009F1B09" w:rsidRDefault="009F1B09">
            <w:pPr>
              <w:pStyle w:val="ConsPlusNormal"/>
            </w:pPr>
            <w:r>
              <w:t>1) гараж</w:t>
            </w:r>
          </w:p>
        </w:tc>
        <w:tc>
          <w:tcPr>
            <w:tcW w:w="1800" w:type="dxa"/>
            <w:tcBorders>
              <w:top w:val="nil"/>
              <w:bottom w:val="nil"/>
            </w:tcBorders>
          </w:tcPr>
          <w:p w:rsidR="009F1B09" w:rsidRDefault="009F1B09">
            <w:pPr>
              <w:pStyle w:val="ConsPlusNormal"/>
            </w:pPr>
            <w:r>
              <w:t>индивидуальная собственность</w:t>
            </w:r>
          </w:p>
        </w:tc>
        <w:tc>
          <w:tcPr>
            <w:tcW w:w="1693" w:type="dxa"/>
            <w:tcBorders>
              <w:top w:val="nil"/>
              <w:bottom w:val="nil"/>
            </w:tcBorders>
          </w:tcPr>
          <w:p w:rsidR="009F1B09" w:rsidRDefault="009F1B09">
            <w:pPr>
              <w:pStyle w:val="ConsPlusNormal"/>
            </w:pPr>
            <w:r>
              <w:t>142180, Московская область, г. Климовск, ул. Ленина, ГСК-1, гараж N 14</w:t>
            </w:r>
          </w:p>
        </w:tc>
        <w:tc>
          <w:tcPr>
            <w:tcW w:w="1330" w:type="dxa"/>
            <w:tcBorders>
              <w:top w:val="nil"/>
              <w:bottom w:val="nil"/>
            </w:tcBorders>
          </w:tcPr>
          <w:p w:rsidR="009F1B09" w:rsidRDefault="009F1B09">
            <w:pPr>
              <w:pStyle w:val="ConsPlusNormal"/>
              <w:jc w:val="center"/>
            </w:pPr>
            <w:r>
              <w:t>28,5</w:t>
            </w:r>
          </w:p>
        </w:tc>
        <w:tc>
          <w:tcPr>
            <w:tcW w:w="2377" w:type="dxa"/>
            <w:tcBorders>
              <w:top w:val="nil"/>
              <w:bottom w:val="nil"/>
            </w:tcBorders>
          </w:tcPr>
          <w:p w:rsidR="009F1B09" w:rsidRDefault="009F1B09">
            <w:pPr>
              <w:pStyle w:val="ConsPlusNormal"/>
            </w:pPr>
            <w:r>
              <w:t>Свидетельство о государственной регистрации права 50 АД N 375905 от 11.11.2009, регистрационный номер записи в ЕРГП 50-50-09/151/2009-673.</w:t>
            </w:r>
          </w:p>
          <w:p w:rsidR="009F1B09" w:rsidRDefault="009F1B09">
            <w:pPr>
              <w:pStyle w:val="ConsPlusNormal"/>
            </w:pPr>
            <w:r>
              <w:t>Договор купли-продажи земельного участка и расположенного на нем нежилого строения от 19.10.2009 N 12-10/09</w:t>
            </w:r>
          </w:p>
        </w:tc>
      </w:tr>
      <w:tr w:rsidR="009F1B09">
        <w:tc>
          <w:tcPr>
            <w:tcW w:w="592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9F1B09" w:rsidRDefault="009F1B09"/>
        </w:tc>
        <w:tc>
          <w:tcPr>
            <w:tcW w:w="1810" w:type="dxa"/>
            <w:tcBorders>
              <w:top w:val="nil"/>
              <w:bottom w:val="single" w:sz="4" w:space="0" w:color="auto"/>
            </w:tcBorders>
          </w:tcPr>
          <w:p w:rsidR="009F1B09" w:rsidRDefault="009F1B09">
            <w:pPr>
              <w:pStyle w:val="ConsPlusNormal"/>
            </w:pPr>
            <w:r>
              <w:t>2)</w:t>
            </w:r>
          </w:p>
        </w:tc>
        <w:tc>
          <w:tcPr>
            <w:tcW w:w="1800" w:type="dxa"/>
            <w:tcBorders>
              <w:top w:val="nil"/>
              <w:bottom w:val="single" w:sz="4" w:space="0" w:color="auto"/>
            </w:tcBorders>
          </w:tcPr>
          <w:p w:rsidR="009F1B09" w:rsidRDefault="009F1B09">
            <w:pPr>
              <w:pStyle w:val="ConsPlusNormal"/>
            </w:pPr>
          </w:p>
        </w:tc>
        <w:tc>
          <w:tcPr>
            <w:tcW w:w="1693" w:type="dxa"/>
            <w:tcBorders>
              <w:top w:val="nil"/>
              <w:bottom w:val="single" w:sz="4" w:space="0" w:color="auto"/>
            </w:tcBorders>
          </w:tcPr>
          <w:p w:rsidR="009F1B09" w:rsidRDefault="009F1B09">
            <w:pPr>
              <w:pStyle w:val="ConsPlusNormal"/>
            </w:pPr>
          </w:p>
        </w:tc>
        <w:tc>
          <w:tcPr>
            <w:tcW w:w="1330" w:type="dxa"/>
            <w:tcBorders>
              <w:top w:val="nil"/>
              <w:bottom w:val="single" w:sz="4" w:space="0" w:color="auto"/>
            </w:tcBorders>
          </w:tcPr>
          <w:p w:rsidR="009F1B09" w:rsidRDefault="009F1B09">
            <w:pPr>
              <w:pStyle w:val="ConsPlusNormal"/>
            </w:pPr>
          </w:p>
        </w:tc>
        <w:tc>
          <w:tcPr>
            <w:tcW w:w="2377" w:type="dxa"/>
            <w:tcBorders>
              <w:top w:val="nil"/>
              <w:bottom w:val="single" w:sz="4" w:space="0" w:color="auto"/>
            </w:tcBorders>
          </w:tcPr>
          <w:p w:rsidR="009F1B09" w:rsidRDefault="009F1B09">
            <w:pPr>
              <w:pStyle w:val="ConsPlusNormal"/>
            </w:pPr>
          </w:p>
        </w:tc>
      </w:tr>
      <w:tr w:rsidR="009F1B09">
        <w:tc>
          <w:tcPr>
            <w:tcW w:w="592" w:type="dxa"/>
            <w:vMerge w:val="restart"/>
            <w:tcBorders>
              <w:top w:val="single" w:sz="4" w:space="0" w:color="auto"/>
              <w:bottom w:val="single" w:sz="4" w:space="0" w:color="auto"/>
            </w:tcBorders>
          </w:tcPr>
          <w:p w:rsidR="009F1B09" w:rsidRDefault="009F1B09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810" w:type="dxa"/>
            <w:tcBorders>
              <w:top w:val="single" w:sz="4" w:space="0" w:color="auto"/>
              <w:bottom w:val="nil"/>
            </w:tcBorders>
          </w:tcPr>
          <w:p w:rsidR="009F1B09" w:rsidRDefault="009F1B09">
            <w:pPr>
              <w:pStyle w:val="ConsPlusNormal"/>
            </w:pPr>
            <w:r>
              <w:t xml:space="preserve">Иное недвижимое </w:t>
            </w:r>
            <w:r>
              <w:lastRenderedPageBreak/>
              <w:t>имущество:</w:t>
            </w:r>
          </w:p>
        </w:tc>
        <w:tc>
          <w:tcPr>
            <w:tcW w:w="1800" w:type="dxa"/>
            <w:tcBorders>
              <w:top w:val="single" w:sz="4" w:space="0" w:color="auto"/>
              <w:bottom w:val="nil"/>
            </w:tcBorders>
          </w:tcPr>
          <w:p w:rsidR="009F1B09" w:rsidRDefault="009F1B09">
            <w:pPr>
              <w:pStyle w:val="ConsPlusNormal"/>
            </w:pPr>
          </w:p>
        </w:tc>
        <w:tc>
          <w:tcPr>
            <w:tcW w:w="1693" w:type="dxa"/>
            <w:vMerge w:val="restart"/>
            <w:tcBorders>
              <w:top w:val="single" w:sz="4" w:space="0" w:color="auto"/>
              <w:bottom w:val="single" w:sz="4" w:space="0" w:color="auto"/>
            </w:tcBorders>
          </w:tcPr>
          <w:p w:rsidR="009F1B09" w:rsidRDefault="009F1B09">
            <w:pPr>
              <w:pStyle w:val="ConsPlusNormal"/>
            </w:pPr>
          </w:p>
        </w:tc>
        <w:tc>
          <w:tcPr>
            <w:tcW w:w="1330" w:type="dxa"/>
            <w:vMerge w:val="restart"/>
            <w:tcBorders>
              <w:top w:val="single" w:sz="4" w:space="0" w:color="auto"/>
              <w:bottom w:val="single" w:sz="4" w:space="0" w:color="auto"/>
            </w:tcBorders>
          </w:tcPr>
          <w:p w:rsidR="009F1B09" w:rsidRDefault="009F1B09">
            <w:pPr>
              <w:pStyle w:val="ConsPlusNormal"/>
            </w:pPr>
          </w:p>
        </w:tc>
        <w:tc>
          <w:tcPr>
            <w:tcW w:w="2377" w:type="dxa"/>
            <w:vMerge w:val="restart"/>
            <w:tcBorders>
              <w:top w:val="single" w:sz="4" w:space="0" w:color="auto"/>
              <w:bottom w:val="single" w:sz="4" w:space="0" w:color="auto"/>
            </w:tcBorders>
          </w:tcPr>
          <w:p w:rsidR="009F1B09" w:rsidRDefault="009F1B09">
            <w:pPr>
              <w:pStyle w:val="ConsPlusNormal"/>
            </w:pPr>
          </w:p>
        </w:tc>
      </w:tr>
      <w:tr w:rsidR="009F1B09">
        <w:tblPrEx>
          <w:tblBorders>
            <w:insideH w:val="none" w:sz="0" w:space="0" w:color="auto"/>
          </w:tblBorders>
        </w:tblPrEx>
        <w:tc>
          <w:tcPr>
            <w:tcW w:w="592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9F1B09" w:rsidRDefault="009F1B09"/>
        </w:tc>
        <w:tc>
          <w:tcPr>
            <w:tcW w:w="1810" w:type="dxa"/>
            <w:tcBorders>
              <w:top w:val="nil"/>
              <w:bottom w:val="nil"/>
            </w:tcBorders>
          </w:tcPr>
          <w:p w:rsidR="009F1B09" w:rsidRDefault="009F1B09">
            <w:pPr>
              <w:pStyle w:val="ConsPlusNormal"/>
            </w:pPr>
            <w:r>
              <w:t>1)</w:t>
            </w:r>
          </w:p>
        </w:tc>
        <w:tc>
          <w:tcPr>
            <w:tcW w:w="1800" w:type="dxa"/>
            <w:vMerge w:val="restart"/>
            <w:tcBorders>
              <w:top w:val="nil"/>
              <w:bottom w:val="single" w:sz="4" w:space="0" w:color="auto"/>
            </w:tcBorders>
          </w:tcPr>
          <w:p w:rsidR="009F1B09" w:rsidRDefault="009F1B09">
            <w:pPr>
              <w:pStyle w:val="ConsPlusNormal"/>
            </w:pPr>
            <w:r>
              <w:t>не имею</w:t>
            </w:r>
          </w:p>
        </w:tc>
        <w:tc>
          <w:tcPr>
            <w:tcW w:w="1693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9F1B09" w:rsidRDefault="009F1B09"/>
        </w:tc>
        <w:tc>
          <w:tcPr>
            <w:tcW w:w="1330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9F1B09" w:rsidRDefault="009F1B09"/>
        </w:tc>
        <w:tc>
          <w:tcPr>
            <w:tcW w:w="2377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9F1B09" w:rsidRDefault="009F1B09"/>
        </w:tc>
      </w:tr>
      <w:tr w:rsidR="009F1B09">
        <w:tblPrEx>
          <w:tblBorders>
            <w:insideH w:val="none" w:sz="0" w:space="0" w:color="auto"/>
          </w:tblBorders>
        </w:tblPrEx>
        <w:tc>
          <w:tcPr>
            <w:tcW w:w="592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9F1B09" w:rsidRDefault="009F1B09"/>
        </w:tc>
        <w:tc>
          <w:tcPr>
            <w:tcW w:w="1810" w:type="dxa"/>
            <w:tcBorders>
              <w:top w:val="nil"/>
              <w:bottom w:val="single" w:sz="4" w:space="0" w:color="auto"/>
            </w:tcBorders>
          </w:tcPr>
          <w:p w:rsidR="009F1B09" w:rsidRDefault="009F1B09">
            <w:pPr>
              <w:pStyle w:val="ConsPlusNormal"/>
            </w:pPr>
            <w:r>
              <w:t>2)</w:t>
            </w:r>
          </w:p>
        </w:tc>
        <w:tc>
          <w:tcPr>
            <w:tcW w:w="1800" w:type="dxa"/>
            <w:vMerge/>
            <w:tcBorders>
              <w:top w:val="nil"/>
              <w:bottom w:val="single" w:sz="4" w:space="0" w:color="auto"/>
            </w:tcBorders>
          </w:tcPr>
          <w:p w:rsidR="009F1B09" w:rsidRDefault="009F1B09"/>
        </w:tc>
        <w:tc>
          <w:tcPr>
            <w:tcW w:w="1693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9F1B09" w:rsidRDefault="009F1B09"/>
        </w:tc>
        <w:tc>
          <w:tcPr>
            <w:tcW w:w="1330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9F1B09" w:rsidRDefault="009F1B09"/>
        </w:tc>
        <w:tc>
          <w:tcPr>
            <w:tcW w:w="2377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9F1B09" w:rsidRDefault="009F1B09"/>
        </w:tc>
      </w:tr>
    </w:tbl>
    <w:p w:rsidR="009F1B09" w:rsidRDefault="009F1B09">
      <w:pPr>
        <w:pStyle w:val="ConsPlusNormal"/>
        <w:jc w:val="both"/>
      </w:pPr>
    </w:p>
    <w:p w:rsidR="009F1B09" w:rsidRDefault="009F1B09">
      <w:pPr>
        <w:pStyle w:val="ConsPlusNormal"/>
        <w:jc w:val="center"/>
        <w:outlineLvl w:val="1"/>
      </w:pPr>
      <w:r>
        <w:rPr>
          <w:b/>
        </w:rPr>
        <w:t>3.2. Транспортные средства</w:t>
      </w:r>
    </w:p>
    <w:p w:rsidR="009F1B09" w:rsidRDefault="009F1B09">
      <w:pPr>
        <w:pStyle w:val="ConsPlusNormal"/>
        <w:jc w:val="both"/>
      </w:pPr>
    </w:p>
    <w:tbl>
      <w:tblPr>
        <w:tblW w:w="0" w:type="auto"/>
        <w:tblInd w:w="-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92"/>
        <w:gridCol w:w="3346"/>
        <w:gridCol w:w="3009"/>
        <w:gridCol w:w="2692"/>
      </w:tblGrid>
      <w:tr w:rsidR="009F1B09">
        <w:tc>
          <w:tcPr>
            <w:tcW w:w="592" w:type="dxa"/>
          </w:tcPr>
          <w:p w:rsidR="009F1B09" w:rsidRDefault="009F1B09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3346" w:type="dxa"/>
          </w:tcPr>
          <w:p w:rsidR="009F1B09" w:rsidRDefault="009F1B09">
            <w:pPr>
              <w:pStyle w:val="ConsPlusNormal"/>
              <w:jc w:val="center"/>
            </w:pPr>
            <w:r>
              <w:t>Вид, марка, модель транспортного средства, год изготовления</w:t>
            </w:r>
          </w:p>
        </w:tc>
        <w:tc>
          <w:tcPr>
            <w:tcW w:w="3009" w:type="dxa"/>
          </w:tcPr>
          <w:p w:rsidR="009F1B09" w:rsidRDefault="009F1B09">
            <w:pPr>
              <w:pStyle w:val="ConsPlusNormal"/>
              <w:jc w:val="center"/>
            </w:pPr>
            <w:r>
              <w:t xml:space="preserve">Вид собственности </w:t>
            </w:r>
            <w:hyperlink w:anchor="P559" w:history="1">
              <w:r>
                <w:rPr>
                  <w:color w:val="0000FF"/>
                </w:rPr>
                <w:t>&lt;10&gt;</w:t>
              </w:r>
            </w:hyperlink>
          </w:p>
        </w:tc>
        <w:tc>
          <w:tcPr>
            <w:tcW w:w="2692" w:type="dxa"/>
          </w:tcPr>
          <w:p w:rsidR="009F1B09" w:rsidRDefault="009F1B09">
            <w:pPr>
              <w:pStyle w:val="ConsPlusNormal"/>
              <w:jc w:val="center"/>
            </w:pPr>
            <w:r>
              <w:t>Место регистрации</w:t>
            </w:r>
          </w:p>
        </w:tc>
      </w:tr>
      <w:tr w:rsidR="009F1B09">
        <w:tc>
          <w:tcPr>
            <w:tcW w:w="592" w:type="dxa"/>
          </w:tcPr>
          <w:p w:rsidR="009F1B09" w:rsidRDefault="009F1B09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3346" w:type="dxa"/>
          </w:tcPr>
          <w:p w:rsidR="009F1B09" w:rsidRDefault="009F1B09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3009" w:type="dxa"/>
          </w:tcPr>
          <w:p w:rsidR="009F1B09" w:rsidRDefault="009F1B09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2692" w:type="dxa"/>
          </w:tcPr>
          <w:p w:rsidR="009F1B09" w:rsidRDefault="009F1B09">
            <w:pPr>
              <w:pStyle w:val="ConsPlusNormal"/>
              <w:jc w:val="center"/>
            </w:pPr>
            <w:r>
              <w:t>4</w:t>
            </w:r>
          </w:p>
        </w:tc>
      </w:tr>
      <w:tr w:rsidR="009F1B09">
        <w:tc>
          <w:tcPr>
            <w:tcW w:w="592" w:type="dxa"/>
            <w:vMerge w:val="restart"/>
          </w:tcPr>
          <w:p w:rsidR="009F1B09" w:rsidRDefault="009F1B09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3346" w:type="dxa"/>
            <w:tcBorders>
              <w:bottom w:val="nil"/>
            </w:tcBorders>
          </w:tcPr>
          <w:p w:rsidR="009F1B09" w:rsidRDefault="009F1B09">
            <w:pPr>
              <w:pStyle w:val="ConsPlusNormal"/>
            </w:pPr>
            <w:r>
              <w:t>Автомобили легковые:</w:t>
            </w:r>
          </w:p>
        </w:tc>
        <w:tc>
          <w:tcPr>
            <w:tcW w:w="3009" w:type="dxa"/>
            <w:tcBorders>
              <w:bottom w:val="nil"/>
            </w:tcBorders>
          </w:tcPr>
          <w:p w:rsidR="009F1B09" w:rsidRDefault="009F1B09">
            <w:pPr>
              <w:pStyle w:val="ConsPlusNormal"/>
            </w:pPr>
          </w:p>
        </w:tc>
        <w:tc>
          <w:tcPr>
            <w:tcW w:w="2692" w:type="dxa"/>
            <w:tcBorders>
              <w:bottom w:val="nil"/>
            </w:tcBorders>
          </w:tcPr>
          <w:p w:rsidR="009F1B09" w:rsidRDefault="009F1B09">
            <w:pPr>
              <w:pStyle w:val="ConsPlusNormal"/>
            </w:pPr>
          </w:p>
        </w:tc>
      </w:tr>
      <w:tr w:rsidR="009F1B09">
        <w:tblPrEx>
          <w:tblBorders>
            <w:insideH w:val="nil"/>
          </w:tblBorders>
        </w:tblPrEx>
        <w:tc>
          <w:tcPr>
            <w:tcW w:w="592" w:type="dxa"/>
            <w:vMerge/>
          </w:tcPr>
          <w:p w:rsidR="009F1B09" w:rsidRDefault="009F1B09"/>
        </w:tc>
        <w:tc>
          <w:tcPr>
            <w:tcW w:w="3346" w:type="dxa"/>
            <w:tcBorders>
              <w:top w:val="nil"/>
              <w:bottom w:val="nil"/>
            </w:tcBorders>
          </w:tcPr>
          <w:p w:rsidR="009F1B09" w:rsidRDefault="009F1B09">
            <w:pPr>
              <w:pStyle w:val="ConsPlusNormal"/>
            </w:pPr>
            <w:r>
              <w:t xml:space="preserve">1) "Рено </w:t>
            </w:r>
            <w:proofErr w:type="spellStart"/>
            <w:r>
              <w:t>Сандеро</w:t>
            </w:r>
            <w:proofErr w:type="spellEnd"/>
            <w:r>
              <w:t>", 2010</w:t>
            </w:r>
          </w:p>
        </w:tc>
        <w:tc>
          <w:tcPr>
            <w:tcW w:w="3009" w:type="dxa"/>
            <w:tcBorders>
              <w:top w:val="nil"/>
              <w:bottom w:val="nil"/>
            </w:tcBorders>
          </w:tcPr>
          <w:p w:rsidR="009F1B09" w:rsidRDefault="009F1B09">
            <w:pPr>
              <w:pStyle w:val="ConsPlusNormal"/>
            </w:pPr>
            <w:r>
              <w:t>индивидуальная собственность</w:t>
            </w:r>
          </w:p>
        </w:tc>
        <w:tc>
          <w:tcPr>
            <w:tcW w:w="2692" w:type="dxa"/>
            <w:tcBorders>
              <w:top w:val="nil"/>
              <w:bottom w:val="nil"/>
            </w:tcBorders>
          </w:tcPr>
          <w:p w:rsidR="009F1B09" w:rsidRDefault="009F1B09">
            <w:pPr>
              <w:pStyle w:val="ConsPlusNormal"/>
            </w:pPr>
            <w:r>
              <w:t>4 отделение МОТОТРЭР ГИБДД УВД по ВАО г. Москвы</w:t>
            </w:r>
          </w:p>
        </w:tc>
      </w:tr>
      <w:tr w:rsidR="009F1B09">
        <w:tc>
          <w:tcPr>
            <w:tcW w:w="592" w:type="dxa"/>
            <w:vMerge/>
          </w:tcPr>
          <w:p w:rsidR="009F1B09" w:rsidRDefault="009F1B09"/>
        </w:tc>
        <w:tc>
          <w:tcPr>
            <w:tcW w:w="3346" w:type="dxa"/>
            <w:tcBorders>
              <w:top w:val="nil"/>
            </w:tcBorders>
          </w:tcPr>
          <w:p w:rsidR="009F1B09" w:rsidRDefault="009F1B09">
            <w:pPr>
              <w:pStyle w:val="ConsPlusNormal"/>
            </w:pPr>
            <w:r>
              <w:t>2)</w:t>
            </w:r>
          </w:p>
        </w:tc>
        <w:tc>
          <w:tcPr>
            <w:tcW w:w="3009" w:type="dxa"/>
            <w:tcBorders>
              <w:top w:val="nil"/>
            </w:tcBorders>
          </w:tcPr>
          <w:p w:rsidR="009F1B09" w:rsidRDefault="009F1B09">
            <w:pPr>
              <w:pStyle w:val="ConsPlusNormal"/>
            </w:pPr>
          </w:p>
        </w:tc>
        <w:tc>
          <w:tcPr>
            <w:tcW w:w="2692" w:type="dxa"/>
            <w:tcBorders>
              <w:top w:val="nil"/>
            </w:tcBorders>
          </w:tcPr>
          <w:p w:rsidR="009F1B09" w:rsidRDefault="009F1B09">
            <w:pPr>
              <w:pStyle w:val="ConsPlusNormal"/>
            </w:pPr>
          </w:p>
        </w:tc>
      </w:tr>
      <w:tr w:rsidR="009F1B09">
        <w:tc>
          <w:tcPr>
            <w:tcW w:w="592" w:type="dxa"/>
            <w:vMerge w:val="restart"/>
          </w:tcPr>
          <w:p w:rsidR="009F1B09" w:rsidRDefault="009F1B09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3346" w:type="dxa"/>
            <w:tcBorders>
              <w:bottom w:val="nil"/>
            </w:tcBorders>
          </w:tcPr>
          <w:p w:rsidR="009F1B09" w:rsidRDefault="009F1B09">
            <w:pPr>
              <w:pStyle w:val="ConsPlusNormal"/>
            </w:pPr>
            <w:r>
              <w:t>Автомобили грузовые:</w:t>
            </w:r>
          </w:p>
        </w:tc>
        <w:tc>
          <w:tcPr>
            <w:tcW w:w="3009" w:type="dxa"/>
            <w:vMerge w:val="restart"/>
            <w:vAlign w:val="center"/>
          </w:tcPr>
          <w:p w:rsidR="009F1B09" w:rsidRDefault="009F1B09">
            <w:pPr>
              <w:pStyle w:val="ConsPlusNormal"/>
            </w:pPr>
            <w:r>
              <w:t>не имею</w:t>
            </w:r>
          </w:p>
        </w:tc>
        <w:tc>
          <w:tcPr>
            <w:tcW w:w="2692" w:type="dxa"/>
            <w:vMerge w:val="restart"/>
          </w:tcPr>
          <w:p w:rsidR="009F1B09" w:rsidRDefault="009F1B09">
            <w:pPr>
              <w:pStyle w:val="ConsPlusNormal"/>
            </w:pPr>
          </w:p>
        </w:tc>
      </w:tr>
      <w:tr w:rsidR="009F1B09">
        <w:tblPrEx>
          <w:tblBorders>
            <w:insideH w:val="nil"/>
          </w:tblBorders>
        </w:tblPrEx>
        <w:tc>
          <w:tcPr>
            <w:tcW w:w="592" w:type="dxa"/>
            <w:vMerge/>
          </w:tcPr>
          <w:p w:rsidR="009F1B09" w:rsidRDefault="009F1B09"/>
        </w:tc>
        <w:tc>
          <w:tcPr>
            <w:tcW w:w="3346" w:type="dxa"/>
            <w:tcBorders>
              <w:top w:val="nil"/>
              <w:bottom w:val="nil"/>
            </w:tcBorders>
          </w:tcPr>
          <w:p w:rsidR="009F1B09" w:rsidRDefault="009F1B09">
            <w:pPr>
              <w:pStyle w:val="ConsPlusNormal"/>
            </w:pPr>
            <w:r>
              <w:t>1)</w:t>
            </w:r>
          </w:p>
        </w:tc>
        <w:tc>
          <w:tcPr>
            <w:tcW w:w="3009" w:type="dxa"/>
            <w:vMerge/>
          </w:tcPr>
          <w:p w:rsidR="009F1B09" w:rsidRDefault="009F1B09"/>
        </w:tc>
        <w:tc>
          <w:tcPr>
            <w:tcW w:w="2692" w:type="dxa"/>
            <w:vMerge/>
          </w:tcPr>
          <w:p w:rsidR="009F1B09" w:rsidRDefault="009F1B09"/>
        </w:tc>
      </w:tr>
      <w:tr w:rsidR="009F1B09">
        <w:tc>
          <w:tcPr>
            <w:tcW w:w="592" w:type="dxa"/>
            <w:vMerge/>
          </w:tcPr>
          <w:p w:rsidR="009F1B09" w:rsidRDefault="009F1B09"/>
        </w:tc>
        <w:tc>
          <w:tcPr>
            <w:tcW w:w="3346" w:type="dxa"/>
            <w:tcBorders>
              <w:top w:val="nil"/>
            </w:tcBorders>
          </w:tcPr>
          <w:p w:rsidR="009F1B09" w:rsidRDefault="009F1B09">
            <w:pPr>
              <w:pStyle w:val="ConsPlusNormal"/>
            </w:pPr>
            <w:r>
              <w:t>2)</w:t>
            </w:r>
          </w:p>
        </w:tc>
        <w:tc>
          <w:tcPr>
            <w:tcW w:w="3009" w:type="dxa"/>
            <w:vMerge/>
          </w:tcPr>
          <w:p w:rsidR="009F1B09" w:rsidRDefault="009F1B09"/>
        </w:tc>
        <w:tc>
          <w:tcPr>
            <w:tcW w:w="2692" w:type="dxa"/>
            <w:vMerge/>
          </w:tcPr>
          <w:p w:rsidR="009F1B09" w:rsidRDefault="009F1B09"/>
        </w:tc>
      </w:tr>
      <w:tr w:rsidR="009F1B09">
        <w:tc>
          <w:tcPr>
            <w:tcW w:w="592" w:type="dxa"/>
            <w:vMerge w:val="restart"/>
          </w:tcPr>
          <w:p w:rsidR="009F1B09" w:rsidRDefault="009F1B09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3346" w:type="dxa"/>
            <w:tcBorders>
              <w:bottom w:val="nil"/>
            </w:tcBorders>
          </w:tcPr>
          <w:p w:rsidR="009F1B09" w:rsidRDefault="009F1B09">
            <w:pPr>
              <w:pStyle w:val="ConsPlusNormal"/>
            </w:pPr>
            <w:proofErr w:type="spellStart"/>
            <w:r>
              <w:t>Мототранспортные</w:t>
            </w:r>
            <w:proofErr w:type="spellEnd"/>
            <w:r>
              <w:t xml:space="preserve"> средства:</w:t>
            </w:r>
          </w:p>
        </w:tc>
        <w:tc>
          <w:tcPr>
            <w:tcW w:w="3009" w:type="dxa"/>
            <w:vMerge w:val="restart"/>
            <w:vAlign w:val="center"/>
          </w:tcPr>
          <w:p w:rsidR="009F1B09" w:rsidRDefault="009F1B09">
            <w:pPr>
              <w:pStyle w:val="ConsPlusNormal"/>
            </w:pPr>
            <w:r>
              <w:t>не имею</w:t>
            </w:r>
          </w:p>
        </w:tc>
        <w:tc>
          <w:tcPr>
            <w:tcW w:w="2692" w:type="dxa"/>
            <w:vMerge w:val="restart"/>
          </w:tcPr>
          <w:p w:rsidR="009F1B09" w:rsidRDefault="009F1B09">
            <w:pPr>
              <w:pStyle w:val="ConsPlusNormal"/>
            </w:pPr>
          </w:p>
        </w:tc>
      </w:tr>
      <w:tr w:rsidR="009F1B09">
        <w:tblPrEx>
          <w:tblBorders>
            <w:insideH w:val="nil"/>
          </w:tblBorders>
        </w:tblPrEx>
        <w:tc>
          <w:tcPr>
            <w:tcW w:w="592" w:type="dxa"/>
            <w:vMerge/>
          </w:tcPr>
          <w:p w:rsidR="009F1B09" w:rsidRDefault="009F1B09"/>
        </w:tc>
        <w:tc>
          <w:tcPr>
            <w:tcW w:w="3346" w:type="dxa"/>
            <w:tcBorders>
              <w:top w:val="nil"/>
              <w:bottom w:val="nil"/>
            </w:tcBorders>
          </w:tcPr>
          <w:p w:rsidR="009F1B09" w:rsidRDefault="009F1B09">
            <w:pPr>
              <w:pStyle w:val="ConsPlusNormal"/>
            </w:pPr>
            <w:r>
              <w:t>1)</w:t>
            </w:r>
          </w:p>
        </w:tc>
        <w:tc>
          <w:tcPr>
            <w:tcW w:w="3009" w:type="dxa"/>
            <w:vMerge/>
          </w:tcPr>
          <w:p w:rsidR="009F1B09" w:rsidRDefault="009F1B09"/>
        </w:tc>
        <w:tc>
          <w:tcPr>
            <w:tcW w:w="2692" w:type="dxa"/>
            <w:vMerge/>
          </w:tcPr>
          <w:p w:rsidR="009F1B09" w:rsidRDefault="009F1B09"/>
        </w:tc>
      </w:tr>
      <w:tr w:rsidR="009F1B09">
        <w:tc>
          <w:tcPr>
            <w:tcW w:w="592" w:type="dxa"/>
            <w:vMerge/>
          </w:tcPr>
          <w:p w:rsidR="009F1B09" w:rsidRDefault="009F1B09"/>
        </w:tc>
        <w:tc>
          <w:tcPr>
            <w:tcW w:w="3346" w:type="dxa"/>
            <w:tcBorders>
              <w:top w:val="nil"/>
            </w:tcBorders>
          </w:tcPr>
          <w:p w:rsidR="009F1B09" w:rsidRDefault="009F1B09">
            <w:pPr>
              <w:pStyle w:val="ConsPlusNormal"/>
            </w:pPr>
            <w:r>
              <w:t>2)</w:t>
            </w:r>
          </w:p>
        </w:tc>
        <w:tc>
          <w:tcPr>
            <w:tcW w:w="3009" w:type="dxa"/>
            <w:vMerge/>
          </w:tcPr>
          <w:p w:rsidR="009F1B09" w:rsidRDefault="009F1B09"/>
        </w:tc>
        <w:tc>
          <w:tcPr>
            <w:tcW w:w="2692" w:type="dxa"/>
            <w:vMerge/>
          </w:tcPr>
          <w:p w:rsidR="009F1B09" w:rsidRDefault="009F1B09"/>
        </w:tc>
      </w:tr>
      <w:tr w:rsidR="009F1B09">
        <w:tc>
          <w:tcPr>
            <w:tcW w:w="592" w:type="dxa"/>
            <w:vMerge w:val="restart"/>
          </w:tcPr>
          <w:p w:rsidR="009F1B09" w:rsidRDefault="009F1B09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3346" w:type="dxa"/>
            <w:tcBorders>
              <w:bottom w:val="nil"/>
            </w:tcBorders>
          </w:tcPr>
          <w:p w:rsidR="009F1B09" w:rsidRDefault="009F1B09">
            <w:pPr>
              <w:pStyle w:val="ConsPlusNormal"/>
            </w:pPr>
            <w:r>
              <w:t>Сельскохозяйственная техника:</w:t>
            </w:r>
          </w:p>
        </w:tc>
        <w:tc>
          <w:tcPr>
            <w:tcW w:w="3009" w:type="dxa"/>
            <w:vMerge w:val="restart"/>
            <w:vAlign w:val="center"/>
          </w:tcPr>
          <w:p w:rsidR="009F1B09" w:rsidRDefault="009F1B09">
            <w:pPr>
              <w:pStyle w:val="ConsPlusNormal"/>
            </w:pPr>
            <w:r>
              <w:t>не имею</w:t>
            </w:r>
          </w:p>
        </w:tc>
        <w:tc>
          <w:tcPr>
            <w:tcW w:w="2692" w:type="dxa"/>
            <w:vMerge w:val="restart"/>
          </w:tcPr>
          <w:p w:rsidR="009F1B09" w:rsidRDefault="009F1B09">
            <w:pPr>
              <w:pStyle w:val="ConsPlusNormal"/>
            </w:pPr>
          </w:p>
        </w:tc>
      </w:tr>
      <w:tr w:rsidR="009F1B09">
        <w:tblPrEx>
          <w:tblBorders>
            <w:insideH w:val="nil"/>
          </w:tblBorders>
        </w:tblPrEx>
        <w:tc>
          <w:tcPr>
            <w:tcW w:w="592" w:type="dxa"/>
            <w:vMerge/>
          </w:tcPr>
          <w:p w:rsidR="009F1B09" w:rsidRDefault="009F1B09"/>
        </w:tc>
        <w:tc>
          <w:tcPr>
            <w:tcW w:w="3346" w:type="dxa"/>
            <w:tcBorders>
              <w:top w:val="nil"/>
              <w:bottom w:val="nil"/>
            </w:tcBorders>
          </w:tcPr>
          <w:p w:rsidR="009F1B09" w:rsidRDefault="009F1B09">
            <w:pPr>
              <w:pStyle w:val="ConsPlusNormal"/>
            </w:pPr>
            <w:r>
              <w:t>1)</w:t>
            </w:r>
          </w:p>
        </w:tc>
        <w:tc>
          <w:tcPr>
            <w:tcW w:w="3009" w:type="dxa"/>
            <w:vMerge/>
          </w:tcPr>
          <w:p w:rsidR="009F1B09" w:rsidRDefault="009F1B09"/>
        </w:tc>
        <w:tc>
          <w:tcPr>
            <w:tcW w:w="2692" w:type="dxa"/>
            <w:vMerge/>
          </w:tcPr>
          <w:p w:rsidR="009F1B09" w:rsidRDefault="009F1B09"/>
        </w:tc>
      </w:tr>
      <w:tr w:rsidR="009F1B09">
        <w:tc>
          <w:tcPr>
            <w:tcW w:w="592" w:type="dxa"/>
            <w:vMerge/>
          </w:tcPr>
          <w:p w:rsidR="009F1B09" w:rsidRDefault="009F1B09"/>
        </w:tc>
        <w:tc>
          <w:tcPr>
            <w:tcW w:w="3346" w:type="dxa"/>
            <w:tcBorders>
              <w:top w:val="nil"/>
            </w:tcBorders>
          </w:tcPr>
          <w:p w:rsidR="009F1B09" w:rsidRDefault="009F1B09">
            <w:pPr>
              <w:pStyle w:val="ConsPlusNormal"/>
            </w:pPr>
            <w:r>
              <w:t>2)</w:t>
            </w:r>
          </w:p>
        </w:tc>
        <w:tc>
          <w:tcPr>
            <w:tcW w:w="3009" w:type="dxa"/>
            <w:vMerge/>
          </w:tcPr>
          <w:p w:rsidR="009F1B09" w:rsidRDefault="009F1B09"/>
        </w:tc>
        <w:tc>
          <w:tcPr>
            <w:tcW w:w="2692" w:type="dxa"/>
            <w:vMerge/>
          </w:tcPr>
          <w:p w:rsidR="009F1B09" w:rsidRDefault="009F1B09"/>
        </w:tc>
      </w:tr>
      <w:tr w:rsidR="009F1B09">
        <w:tc>
          <w:tcPr>
            <w:tcW w:w="592" w:type="dxa"/>
            <w:vMerge w:val="restart"/>
          </w:tcPr>
          <w:p w:rsidR="009F1B09" w:rsidRDefault="009F1B09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3346" w:type="dxa"/>
            <w:tcBorders>
              <w:bottom w:val="nil"/>
            </w:tcBorders>
          </w:tcPr>
          <w:p w:rsidR="009F1B09" w:rsidRDefault="009F1B09">
            <w:pPr>
              <w:pStyle w:val="ConsPlusNormal"/>
            </w:pPr>
            <w:r>
              <w:t>Водный транспорт:</w:t>
            </w:r>
          </w:p>
        </w:tc>
        <w:tc>
          <w:tcPr>
            <w:tcW w:w="3009" w:type="dxa"/>
            <w:vMerge w:val="restart"/>
            <w:vAlign w:val="center"/>
          </w:tcPr>
          <w:p w:rsidR="009F1B09" w:rsidRDefault="009F1B09">
            <w:pPr>
              <w:pStyle w:val="ConsPlusNormal"/>
            </w:pPr>
            <w:r>
              <w:t>не имею</w:t>
            </w:r>
          </w:p>
        </w:tc>
        <w:tc>
          <w:tcPr>
            <w:tcW w:w="2692" w:type="dxa"/>
            <w:vMerge w:val="restart"/>
          </w:tcPr>
          <w:p w:rsidR="009F1B09" w:rsidRDefault="009F1B09">
            <w:pPr>
              <w:pStyle w:val="ConsPlusNormal"/>
            </w:pPr>
          </w:p>
        </w:tc>
      </w:tr>
      <w:tr w:rsidR="009F1B09">
        <w:tblPrEx>
          <w:tblBorders>
            <w:insideH w:val="nil"/>
          </w:tblBorders>
        </w:tblPrEx>
        <w:tc>
          <w:tcPr>
            <w:tcW w:w="592" w:type="dxa"/>
            <w:vMerge/>
          </w:tcPr>
          <w:p w:rsidR="009F1B09" w:rsidRDefault="009F1B09"/>
        </w:tc>
        <w:tc>
          <w:tcPr>
            <w:tcW w:w="3346" w:type="dxa"/>
            <w:tcBorders>
              <w:top w:val="nil"/>
              <w:bottom w:val="nil"/>
            </w:tcBorders>
          </w:tcPr>
          <w:p w:rsidR="009F1B09" w:rsidRDefault="009F1B09">
            <w:pPr>
              <w:pStyle w:val="ConsPlusNormal"/>
            </w:pPr>
            <w:r>
              <w:t>1)</w:t>
            </w:r>
          </w:p>
        </w:tc>
        <w:tc>
          <w:tcPr>
            <w:tcW w:w="3009" w:type="dxa"/>
            <w:vMerge/>
          </w:tcPr>
          <w:p w:rsidR="009F1B09" w:rsidRDefault="009F1B09"/>
        </w:tc>
        <w:tc>
          <w:tcPr>
            <w:tcW w:w="2692" w:type="dxa"/>
            <w:vMerge/>
          </w:tcPr>
          <w:p w:rsidR="009F1B09" w:rsidRDefault="009F1B09"/>
        </w:tc>
      </w:tr>
      <w:tr w:rsidR="009F1B09">
        <w:tc>
          <w:tcPr>
            <w:tcW w:w="592" w:type="dxa"/>
            <w:vMerge/>
          </w:tcPr>
          <w:p w:rsidR="009F1B09" w:rsidRDefault="009F1B09"/>
        </w:tc>
        <w:tc>
          <w:tcPr>
            <w:tcW w:w="3346" w:type="dxa"/>
            <w:tcBorders>
              <w:top w:val="nil"/>
            </w:tcBorders>
          </w:tcPr>
          <w:p w:rsidR="009F1B09" w:rsidRDefault="009F1B09">
            <w:pPr>
              <w:pStyle w:val="ConsPlusNormal"/>
            </w:pPr>
            <w:r>
              <w:t>2)</w:t>
            </w:r>
          </w:p>
        </w:tc>
        <w:tc>
          <w:tcPr>
            <w:tcW w:w="3009" w:type="dxa"/>
            <w:vMerge/>
          </w:tcPr>
          <w:p w:rsidR="009F1B09" w:rsidRDefault="009F1B09"/>
        </w:tc>
        <w:tc>
          <w:tcPr>
            <w:tcW w:w="2692" w:type="dxa"/>
            <w:vMerge/>
          </w:tcPr>
          <w:p w:rsidR="009F1B09" w:rsidRDefault="009F1B09"/>
        </w:tc>
      </w:tr>
      <w:tr w:rsidR="009F1B09">
        <w:tc>
          <w:tcPr>
            <w:tcW w:w="592" w:type="dxa"/>
            <w:vMerge w:val="restart"/>
          </w:tcPr>
          <w:p w:rsidR="009F1B09" w:rsidRDefault="009F1B09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3346" w:type="dxa"/>
            <w:tcBorders>
              <w:bottom w:val="nil"/>
            </w:tcBorders>
          </w:tcPr>
          <w:p w:rsidR="009F1B09" w:rsidRDefault="009F1B09">
            <w:pPr>
              <w:pStyle w:val="ConsPlusNormal"/>
            </w:pPr>
            <w:r>
              <w:t>Воздушный транспорт:</w:t>
            </w:r>
          </w:p>
        </w:tc>
        <w:tc>
          <w:tcPr>
            <w:tcW w:w="3009" w:type="dxa"/>
            <w:vMerge w:val="restart"/>
            <w:vAlign w:val="center"/>
          </w:tcPr>
          <w:p w:rsidR="009F1B09" w:rsidRDefault="009F1B09">
            <w:pPr>
              <w:pStyle w:val="ConsPlusNormal"/>
            </w:pPr>
            <w:r>
              <w:t>не имею</w:t>
            </w:r>
          </w:p>
        </w:tc>
        <w:tc>
          <w:tcPr>
            <w:tcW w:w="2692" w:type="dxa"/>
            <w:vMerge w:val="restart"/>
          </w:tcPr>
          <w:p w:rsidR="009F1B09" w:rsidRDefault="009F1B09">
            <w:pPr>
              <w:pStyle w:val="ConsPlusNormal"/>
            </w:pPr>
          </w:p>
        </w:tc>
      </w:tr>
      <w:tr w:rsidR="009F1B09">
        <w:tblPrEx>
          <w:tblBorders>
            <w:insideH w:val="nil"/>
          </w:tblBorders>
        </w:tblPrEx>
        <w:tc>
          <w:tcPr>
            <w:tcW w:w="592" w:type="dxa"/>
            <w:vMerge/>
          </w:tcPr>
          <w:p w:rsidR="009F1B09" w:rsidRDefault="009F1B09"/>
        </w:tc>
        <w:tc>
          <w:tcPr>
            <w:tcW w:w="3346" w:type="dxa"/>
            <w:tcBorders>
              <w:top w:val="nil"/>
              <w:bottom w:val="nil"/>
            </w:tcBorders>
          </w:tcPr>
          <w:p w:rsidR="009F1B09" w:rsidRDefault="009F1B09">
            <w:pPr>
              <w:pStyle w:val="ConsPlusNormal"/>
            </w:pPr>
            <w:r>
              <w:t>1)</w:t>
            </w:r>
          </w:p>
        </w:tc>
        <w:tc>
          <w:tcPr>
            <w:tcW w:w="3009" w:type="dxa"/>
            <w:vMerge/>
          </w:tcPr>
          <w:p w:rsidR="009F1B09" w:rsidRDefault="009F1B09"/>
        </w:tc>
        <w:tc>
          <w:tcPr>
            <w:tcW w:w="2692" w:type="dxa"/>
            <w:vMerge/>
          </w:tcPr>
          <w:p w:rsidR="009F1B09" w:rsidRDefault="009F1B09"/>
        </w:tc>
      </w:tr>
      <w:tr w:rsidR="009F1B09">
        <w:tc>
          <w:tcPr>
            <w:tcW w:w="592" w:type="dxa"/>
            <w:vMerge/>
          </w:tcPr>
          <w:p w:rsidR="009F1B09" w:rsidRDefault="009F1B09"/>
        </w:tc>
        <w:tc>
          <w:tcPr>
            <w:tcW w:w="3346" w:type="dxa"/>
            <w:tcBorders>
              <w:top w:val="nil"/>
            </w:tcBorders>
          </w:tcPr>
          <w:p w:rsidR="009F1B09" w:rsidRDefault="009F1B09">
            <w:pPr>
              <w:pStyle w:val="ConsPlusNormal"/>
            </w:pPr>
            <w:r>
              <w:t>2)</w:t>
            </w:r>
          </w:p>
        </w:tc>
        <w:tc>
          <w:tcPr>
            <w:tcW w:w="3009" w:type="dxa"/>
            <w:vMerge/>
          </w:tcPr>
          <w:p w:rsidR="009F1B09" w:rsidRDefault="009F1B09"/>
        </w:tc>
        <w:tc>
          <w:tcPr>
            <w:tcW w:w="2692" w:type="dxa"/>
            <w:vMerge/>
          </w:tcPr>
          <w:p w:rsidR="009F1B09" w:rsidRDefault="009F1B09"/>
        </w:tc>
      </w:tr>
      <w:tr w:rsidR="009F1B09">
        <w:tc>
          <w:tcPr>
            <w:tcW w:w="592" w:type="dxa"/>
            <w:vMerge w:val="restart"/>
          </w:tcPr>
          <w:p w:rsidR="009F1B09" w:rsidRDefault="009F1B09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3346" w:type="dxa"/>
            <w:tcBorders>
              <w:bottom w:val="nil"/>
            </w:tcBorders>
          </w:tcPr>
          <w:p w:rsidR="009F1B09" w:rsidRDefault="009F1B09">
            <w:pPr>
              <w:pStyle w:val="ConsPlusNormal"/>
            </w:pPr>
            <w:r>
              <w:t>Иные транспортные средства:</w:t>
            </w:r>
          </w:p>
        </w:tc>
        <w:tc>
          <w:tcPr>
            <w:tcW w:w="3009" w:type="dxa"/>
            <w:vMerge w:val="restart"/>
            <w:vAlign w:val="center"/>
          </w:tcPr>
          <w:p w:rsidR="009F1B09" w:rsidRDefault="009F1B09">
            <w:pPr>
              <w:pStyle w:val="ConsPlusNormal"/>
            </w:pPr>
            <w:r>
              <w:t>не имею</w:t>
            </w:r>
          </w:p>
        </w:tc>
        <w:tc>
          <w:tcPr>
            <w:tcW w:w="2692" w:type="dxa"/>
            <w:vMerge w:val="restart"/>
          </w:tcPr>
          <w:p w:rsidR="009F1B09" w:rsidRDefault="009F1B09">
            <w:pPr>
              <w:pStyle w:val="ConsPlusNormal"/>
            </w:pPr>
          </w:p>
        </w:tc>
      </w:tr>
      <w:tr w:rsidR="009F1B09">
        <w:tblPrEx>
          <w:tblBorders>
            <w:insideH w:val="nil"/>
          </w:tblBorders>
        </w:tblPrEx>
        <w:tc>
          <w:tcPr>
            <w:tcW w:w="592" w:type="dxa"/>
            <w:vMerge/>
          </w:tcPr>
          <w:p w:rsidR="009F1B09" w:rsidRDefault="009F1B09"/>
        </w:tc>
        <w:tc>
          <w:tcPr>
            <w:tcW w:w="3346" w:type="dxa"/>
            <w:tcBorders>
              <w:top w:val="nil"/>
              <w:bottom w:val="nil"/>
            </w:tcBorders>
          </w:tcPr>
          <w:p w:rsidR="009F1B09" w:rsidRDefault="009F1B09">
            <w:pPr>
              <w:pStyle w:val="ConsPlusNormal"/>
            </w:pPr>
            <w:r>
              <w:t>1)</w:t>
            </w:r>
          </w:p>
        </w:tc>
        <w:tc>
          <w:tcPr>
            <w:tcW w:w="3009" w:type="dxa"/>
            <w:vMerge/>
          </w:tcPr>
          <w:p w:rsidR="009F1B09" w:rsidRDefault="009F1B09"/>
        </w:tc>
        <w:tc>
          <w:tcPr>
            <w:tcW w:w="2692" w:type="dxa"/>
            <w:vMerge/>
          </w:tcPr>
          <w:p w:rsidR="009F1B09" w:rsidRDefault="009F1B09"/>
        </w:tc>
      </w:tr>
      <w:tr w:rsidR="009F1B09">
        <w:tblPrEx>
          <w:tblBorders>
            <w:insideH w:val="nil"/>
          </w:tblBorders>
        </w:tblPrEx>
        <w:tc>
          <w:tcPr>
            <w:tcW w:w="592" w:type="dxa"/>
            <w:vMerge/>
          </w:tcPr>
          <w:p w:rsidR="009F1B09" w:rsidRDefault="009F1B09"/>
        </w:tc>
        <w:tc>
          <w:tcPr>
            <w:tcW w:w="3346" w:type="dxa"/>
            <w:tcBorders>
              <w:top w:val="nil"/>
            </w:tcBorders>
          </w:tcPr>
          <w:p w:rsidR="009F1B09" w:rsidRDefault="009F1B09">
            <w:pPr>
              <w:pStyle w:val="ConsPlusNormal"/>
            </w:pPr>
            <w:r>
              <w:t>2)</w:t>
            </w:r>
          </w:p>
        </w:tc>
        <w:tc>
          <w:tcPr>
            <w:tcW w:w="3009" w:type="dxa"/>
            <w:vMerge/>
          </w:tcPr>
          <w:p w:rsidR="009F1B09" w:rsidRDefault="009F1B09"/>
        </w:tc>
        <w:tc>
          <w:tcPr>
            <w:tcW w:w="2692" w:type="dxa"/>
            <w:vMerge/>
          </w:tcPr>
          <w:p w:rsidR="009F1B09" w:rsidRDefault="009F1B09"/>
        </w:tc>
      </w:tr>
    </w:tbl>
    <w:p w:rsidR="009F1B09" w:rsidRDefault="009F1B09">
      <w:pPr>
        <w:pStyle w:val="ConsPlusNormal"/>
        <w:jc w:val="both"/>
      </w:pPr>
    </w:p>
    <w:p w:rsidR="009F1B09" w:rsidRDefault="009F1B09">
      <w:pPr>
        <w:pStyle w:val="ConsPlusNormal"/>
        <w:jc w:val="center"/>
        <w:outlineLvl w:val="0"/>
      </w:pPr>
      <w:r>
        <w:rPr>
          <w:b/>
        </w:rPr>
        <w:t>Раздел 4. Сведения о счетах в банках и иных</w:t>
      </w:r>
    </w:p>
    <w:p w:rsidR="009F1B09" w:rsidRDefault="009F1B09">
      <w:pPr>
        <w:pStyle w:val="ConsPlusNormal"/>
        <w:jc w:val="center"/>
      </w:pPr>
      <w:r>
        <w:rPr>
          <w:b/>
        </w:rPr>
        <w:t xml:space="preserve">кредитных </w:t>
      </w:r>
      <w:proofErr w:type="gramStart"/>
      <w:r>
        <w:rPr>
          <w:b/>
        </w:rPr>
        <w:t>организациях</w:t>
      </w:r>
      <w:proofErr w:type="gramEnd"/>
    </w:p>
    <w:p w:rsidR="009F1B09" w:rsidRDefault="009F1B09">
      <w:pPr>
        <w:pStyle w:val="ConsPlusNormal"/>
        <w:jc w:val="both"/>
      </w:pPr>
    </w:p>
    <w:tbl>
      <w:tblPr>
        <w:tblW w:w="0" w:type="auto"/>
        <w:tblInd w:w="-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64"/>
        <w:gridCol w:w="2296"/>
        <w:gridCol w:w="1596"/>
        <w:gridCol w:w="1441"/>
        <w:gridCol w:w="1442"/>
        <w:gridCol w:w="2268"/>
      </w:tblGrid>
      <w:tr w:rsidR="009F1B09">
        <w:tc>
          <w:tcPr>
            <w:tcW w:w="564" w:type="dxa"/>
          </w:tcPr>
          <w:p w:rsidR="009F1B09" w:rsidRDefault="009F1B09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2296" w:type="dxa"/>
          </w:tcPr>
          <w:p w:rsidR="009F1B09" w:rsidRDefault="009F1B09">
            <w:pPr>
              <w:pStyle w:val="ConsPlusNormal"/>
              <w:jc w:val="center"/>
            </w:pPr>
            <w:r>
              <w:t>Наименование и адрес банка или иной кредитной организации</w:t>
            </w:r>
          </w:p>
        </w:tc>
        <w:tc>
          <w:tcPr>
            <w:tcW w:w="1596" w:type="dxa"/>
          </w:tcPr>
          <w:p w:rsidR="009F1B09" w:rsidRDefault="009F1B09">
            <w:pPr>
              <w:pStyle w:val="ConsPlusNormal"/>
              <w:jc w:val="center"/>
            </w:pPr>
            <w:r>
              <w:t xml:space="preserve">Вид и валюта счета </w:t>
            </w:r>
            <w:hyperlink w:anchor="P560" w:history="1">
              <w:r>
                <w:rPr>
                  <w:color w:val="0000FF"/>
                </w:rPr>
                <w:t>&lt;11&gt;</w:t>
              </w:r>
            </w:hyperlink>
          </w:p>
        </w:tc>
        <w:tc>
          <w:tcPr>
            <w:tcW w:w="1441" w:type="dxa"/>
          </w:tcPr>
          <w:p w:rsidR="009F1B09" w:rsidRDefault="009F1B09">
            <w:pPr>
              <w:pStyle w:val="ConsPlusNormal"/>
              <w:jc w:val="center"/>
            </w:pPr>
            <w:r>
              <w:t>Дата открытия счета</w:t>
            </w:r>
          </w:p>
        </w:tc>
        <w:tc>
          <w:tcPr>
            <w:tcW w:w="1442" w:type="dxa"/>
          </w:tcPr>
          <w:p w:rsidR="009F1B09" w:rsidRDefault="009F1B09">
            <w:pPr>
              <w:pStyle w:val="ConsPlusNormal"/>
              <w:jc w:val="center"/>
            </w:pPr>
            <w:r>
              <w:t xml:space="preserve">Остаток на счете </w:t>
            </w:r>
            <w:hyperlink w:anchor="P561" w:history="1">
              <w:r>
                <w:rPr>
                  <w:color w:val="0000FF"/>
                </w:rPr>
                <w:t>&lt;12&gt;</w:t>
              </w:r>
            </w:hyperlink>
            <w:r>
              <w:t xml:space="preserve"> (руб.)</w:t>
            </w:r>
          </w:p>
        </w:tc>
        <w:tc>
          <w:tcPr>
            <w:tcW w:w="2268" w:type="dxa"/>
          </w:tcPr>
          <w:p w:rsidR="009F1B09" w:rsidRDefault="009F1B09">
            <w:pPr>
              <w:pStyle w:val="ConsPlusNormal"/>
              <w:jc w:val="center"/>
            </w:pPr>
            <w:r>
              <w:t xml:space="preserve">Сумма поступивших на счет денежных средств </w:t>
            </w:r>
            <w:hyperlink w:anchor="P562" w:history="1">
              <w:r>
                <w:rPr>
                  <w:color w:val="0000FF"/>
                </w:rPr>
                <w:t>&lt;13&gt;</w:t>
              </w:r>
            </w:hyperlink>
            <w:r>
              <w:t xml:space="preserve"> (руб.)</w:t>
            </w:r>
          </w:p>
        </w:tc>
      </w:tr>
      <w:tr w:rsidR="009F1B09">
        <w:tc>
          <w:tcPr>
            <w:tcW w:w="564" w:type="dxa"/>
          </w:tcPr>
          <w:p w:rsidR="009F1B09" w:rsidRDefault="009F1B09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296" w:type="dxa"/>
          </w:tcPr>
          <w:p w:rsidR="009F1B09" w:rsidRDefault="009F1B09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596" w:type="dxa"/>
          </w:tcPr>
          <w:p w:rsidR="009F1B09" w:rsidRDefault="009F1B09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441" w:type="dxa"/>
          </w:tcPr>
          <w:p w:rsidR="009F1B09" w:rsidRDefault="009F1B09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442" w:type="dxa"/>
          </w:tcPr>
          <w:p w:rsidR="009F1B09" w:rsidRDefault="009F1B09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2268" w:type="dxa"/>
          </w:tcPr>
          <w:p w:rsidR="009F1B09" w:rsidRDefault="009F1B09">
            <w:pPr>
              <w:pStyle w:val="ConsPlusNormal"/>
              <w:jc w:val="center"/>
            </w:pPr>
            <w:r>
              <w:t>6</w:t>
            </w:r>
          </w:p>
        </w:tc>
      </w:tr>
      <w:tr w:rsidR="009F1B09">
        <w:tc>
          <w:tcPr>
            <w:tcW w:w="564" w:type="dxa"/>
          </w:tcPr>
          <w:p w:rsidR="009F1B09" w:rsidRDefault="009F1B09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296" w:type="dxa"/>
          </w:tcPr>
          <w:p w:rsidR="009F1B09" w:rsidRDefault="009F1B09">
            <w:pPr>
              <w:pStyle w:val="ConsPlusNormal"/>
            </w:pPr>
            <w:r>
              <w:t xml:space="preserve">Публичное акционерное общество "Сбербанк </w:t>
            </w:r>
            <w:r>
              <w:lastRenderedPageBreak/>
              <w:t>России", 117997, г. Москва, ул. Вавилова, д. 19</w:t>
            </w:r>
          </w:p>
        </w:tc>
        <w:tc>
          <w:tcPr>
            <w:tcW w:w="1596" w:type="dxa"/>
          </w:tcPr>
          <w:p w:rsidR="009F1B09" w:rsidRDefault="009F1B09">
            <w:pPr>
              <w:pStyle w:val="ConsPlusNormal"/>
            </w:pPr>
            <w:proofErr w:type="gramStart"/>
            <w:r>
              <w:lastRenderedPageBreak/>
              <w:t>Текущий</w:t>
            </w:r>
            <w:proofErr w:type="gramEnd"/>
            <w:r>
              <w:t>, рубли</w:t>
            </w:r>
          </w:p>
        </w:tc>
        <w:tc>
          <w:tcPr>
            <w:tcW w:w="1441" w:type="dxa"/>
          </w:tcPr>
          <w:p w:rsidR="009F1B09" w:rsidRDefault="009F1B09">
            <w:pPr>
              <w:pStyle w:val="ConsPlusNormal"/>
            </w:pPr>
            <w:r>
              <w:t>14.08.2014</w:t>
            </w:r>
          </w:p>
        </w:tc>
        <w:tc>
          <w:tcPr>
            <w:tcW w:w="1442" w:type="dxa"/>
          </w:tcPr>
          <w:p w:rsidR="009F1B09" w:rsidRDefault="009F1B09">
            <w:pPr>
              <w:pStyle w:val="ConsPlusNormal"/>
              <w:jc w:val="center"/>
            </w:pPr>
            <w:r>
              <w:t>100 000,00</w:t>
            </w:r>
          </w:p>
        </w:tc>
        <w:tc>
          <w:tcPr>
            <w:tcW w:w="2268" w:type="dxa"/>
          </w:tcPr>
          <w:p w:rsidR="009F1B09" w:rsidRDefault="009F1B09">
            <w:pPr>
              <w:pStyle w:val="ConsPlusNormal"/>
            </w:pPr>
          </w:p>
        </w:tc>
      </w:tr>
      <w:tr w:rsidR="009F1B09">
        <w:tc>
          <w:tcPr>
            <w:tcW w:w="564" w:type="dxa"/>
          </w:tcPr>
          <w:p w:rsidR="009F1B09" w:rsidRDefault="009F1B09">
            <w:pPr>
              <w:pStyle w:val="ConsPlusNormal"/>
              <w:jc w:val="center"/>
            </w:pPr>
            <w:r>
              <w:lastRenderedPageBreak/>
              <w:t>2</w:t>
            </w:r>
          </w:p>
        </w:tc>
        <w:tc>
          <w:tcPr>
            <w:tcW w:w="2296" w:type="dxa"/>
          </w:tcPr>
          <w:p w:rsidR="009F1B09" w:rsidRDefault="009F1B09">
            <w:pPr>
              <w:pStyle w:val="ConsPlusNormal"/>
            </w:pPr>
            <w:r>
              <w:t>Публичное акционерное общество Акционерный Коммерческий банк "АВАНГАРД", 115035, г. Москва, ул. Садовническая, д. 12, стр. 1</w:t>
            </w:r>
          </w:p>
        </w:tc>
        <w:tc>
          <w:tcPr>
            <w:tcW w:w="1596" w:type="dxa"/>
          </w:tcPr>
          <w:p w:rsidR="009F1B09" w:rsidRDefault="009F1B09">
            <w:pPr>
              <w:pStyle w:val="ConsPlusNormal"/>
            </w:pPr>
            <w:proofErr w:type="gramStart"/>
            <w:r>
              <w:t>Депозитный</w:t>
            </w:r>
            <w:proofErr w:type="gramEnd"/>
            <w:r>
              <w:t>, рубли</w:t>
            </w:r>
          </w:p>
        </w:tc>
        <w:tc>
          <w:tcPr>
            <w:tcW w:w="1441" w:type="dxa"/>
          </w:tcPr>
          <w:p w:rsidR="009F1B09" w:rsidRDefault="009F1B09">
            <w:pPr>
              <w:pStyle w:val="ConsPlusNormal"/>
            </w:pPr>
            <w:r>
              <w:t>12.03.2008</w:t>
            </w:r>
          </w:p>
        </w:tc>
        <w:tc>
          <w:tcPr>
            <w:tcW w:w="1442" w:type="dxa"/>
          </w:tcPr>
          <w:p w:rsidR="009F1B09" w:rsidRDefault="009F1B09">
            <w:pPr>
              <w:pStyle w:val="ConsPlusNormal"/>
              <w:jc w:val="center"/>
            </w:pPr>
            <w:r>
              <w:t>500 000,00</w:t>
            </w:r>
          </w:p>
        </w:tc>
        <w:tc>
          <w:tcPr>
            <w:tcW w:w="2268" w:type="dxa"/>
          </w:tcPr>
          <w:p w:rsidR="009F1B09" w:rsidRDefault="009F1B09">
            <w:pPr>
              <w:pStyle w:val="ConsPlusNormal"/>
            </w:pPr>
          </w:p>
        </w:tc>
      </w:tr>
      <w:tr w:rsidR="009F1B09">
        <w:tc>
          <w:tcPr>
            <w:tcW w:w="564" w:type="dxa"/>
          </w:tcPr>
          <w:p w:rsidR="009F1B09" w:rsidRDefault="009F1B09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2296" w:type="dxa"/>
          </w:tcPr>
          <w:p w:rsidR="009F1B09" w:rsidRDefault="009F1B09">
            <w:pPr>
              <w:pStyle w:val="ConsPlusNormal"/>
            </w:pPr>
          </w:p>
        </w:tc>
        <w:tc>
          <w:tcPr>
            <w:tcW w:w="1596" w:type="dxa"/>
          </w:tcPr>
          <w:p w:rsidR="009F1B09" w:rsidRDefault="009F1B09">
            <w:pPr>
              <w:pStyle w:val="ConsPlusNormal"/>
            </w:pPr>
          </w:p>
        </w:tc>
        <w:tc>
          <w:tcPr>
            <w:tcW w:w="1441" w:type="dxa"/>
          </w:tcPr>
          <w:p w:rsidR="009F1B09" w:rsidRDefault="009F1B09">
            <w:pPr>
              <w:pStyle w:val="ConsPlusNormal"/>
            </w:pPr>
          </w:p>
        </w:tc>
        <w:tc>
          <w:tcPr>
            <w:tcW w:w="1442" w:type="dxa"/>
          </w:tcPr>
          <w:p w:rsidR="009F1B09" w:rsidRDefault="009F1B09">
            <w:pPr>
              <w:pStyle w:val="ConsPlusNormal"/>
            </w:pPr>
          </w:p>
        </w:tc>
        <w:tc>
          <w:tcPr>
            <w:tcW w:w="2268" w:type="dxa"/>
          </w:tcPr>
          <w:p w:rsidR="009F1B09" w:rsidRDefault="009F1B09">
            <w:pPr>
              <w:pStyle w:val="ConsPlusNormal"/>
            </w:pPr>
          </w:p>
        </w:tc>
      </w:tr>
    </w:tbl>
    <w:p w:rsidR="009F1B09" w:rsidRDefault="009F1B09">
      <w:pPr>
        <w:pStyle w:val="ConsPlusNormal"/>
        <w:jc w:val="both"/>
      </w:pPr>
    </w:p>
    <w:p w:rsidR="009F1B09" w:rsidRDefault="009F1B09">
      <w:pPr>
        <w:pStyle w:val="ConsPlusNormal"/>
        <w:jc w:val="center"/>
        <w:outlineLvl w:val="0"/>
      </w:pPr>
      <w:bookmarkStart w:id="1" w:name="P370"/>
      <w:bookmarkEnd w:id="1"/>
      <w:r>
        <w:rPr>
          <w:b/>
        </w:rPr>
        <w:t>Раздел 5. Сведения о ценных бумагах</w:t>
      </w:r>
    </w:p>
    <w:p w:rsidR="009F1B09" w:rsidRDefault="009F1B09">
      <w:pPr>
        <w:pStyle w:val="ConsPlusNormal"/>
        <w:jc w:val="both"/>
      </w:pPr>
    </w:p>
    <w:p w:rsidR="009F1B09" w:rsidRDefault="009F1B09">
      <w:pPr>
        <w:pStyle w:val="ConsPlusNormal"/>
        <w:jc w:val="center"/>
        <w:outlineLvl w:val="1"/>
      </w:pPr>
      <w:bookmarkStart w:id="2" w:name="P372"/>
      <w:bookmarkEnd w:id="2"/>
      <w:r>
        <w:rPr>
          <w:b/>
        </w:rPr>
        <w:t>5.1. Акции и иное участие в коммерческих организациях</w:t>
      </w:r>
    </w:p>
    <w:p w:rsidR="009F1B09" w:rsidRDefault="009F1B09">
      <w:pPr>
        <w:pStyle w:val="ConsPlusNormal"/>
        <w:jc w:val="center"/>
      </w:pPr>
      <w:r>
        <w:rPr>
          <w:b/>
        </w:rPr>
        <w:t xml:space="preserve">и </w:t>
      </w:r>
      <w:proofErr w:type="gramStart"/>
      <w:r>
        <w:rPr>
          <w:b/>
        </w:rPr>
        <w:t>фондах</w:t>
      </w:r>
      <w:proofErr w:type="gramEnd"/>
    </w:p>
    <w:p w:rsidR="009F1B09" w:rsidRDefault="009F1B09">
      <w:pPr>
        <w:pStyle w:val="ConsPlusNormal"/>
        <w:jc w:val="both"/>
      </w:pPr>
    </w:p>
    <w:tbl>
      <w:tblPr>
        <w:tblW w:w="0" w:type="auto"/>
        <w:tblInd w:w="-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50"/>
        <w:gridCol w:w="2506"/>
        <w:gridCol w:w="2212"/>
        <w:gridCol w:w="1567"/>
        <w:gridCol w:w="1232"/>
        <w:gridCol w:w="1540"/>
      </w:tblGrid>
      <w:tr w:rsidR="009F1B09">
        <w:tc>
          <w:tcPr>
            <w:tcW w:w="550" w:type="dxa"/>
          </w:tcPr>
          <w:p w:rsidR="009F1B09" w:rsidRDefault="009F1B09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2506" w:type="dxa"/>
          </w:tcPr>
          <w:p w:rsidR="009F1B09" w:rsidRDefault="009F1B09">
            <w:pPr>
              <w:pStyle w:val="ConsPlusNormal"/>
              <w:jc w:val="center"/>
            </w:pPr>
            <w:r>
              <w:t xml:space="preserve">Наименование и организационно-правовая форма организации </w:t>
            </w:r>
            <w:hyperlink w:anchor="P563" w:history="1">
              <w:r>
                <w:rPr>
                  <w:color w:val="0000FF"/>
                </w:rPr>
                <w:t>&lt;14&gt;</w:t>
              </w:r>
            </w:hyperlink>
          </w:p>
        </w:tc>
        <w:tc>
          <w:tcPr>
            <w:tcW w:w="2212" w:type="dxa"/>
          </w:tcPr>
          <w:p w:rsidR="009F1B09" w:rsidRDefault="009F1B09">
            <w:pPr>
              <w:pStyle w:val="ConsPlusNormal"/>
              <w:jc w:val="center"/>
            </w:pPr>
            <w:r>
              <w:t>Местонахождение организации (адрес)</w:t>
            </w:r>
          </w:p>
        </w:tc>
        <w:tc>
          <w:tcPr>
            <w:tcW w:w="1567" w:type="dxa"/>
          </w:tcPr>
          <w:p w:rsidR="009F1B09" w:rsidRDefault="009F1B09">
            <w:pPr>
              <w:pStyle w:val="ConsPlusNormal"/>
              <w:jc w:val="center"/>
            </w:pPr>
            <w:r>
              <w:t xml:space="preserve">Уставный капитал </w:t>
            </w:r>
            <w:hyperlink w:anchor="P564" w:history="1">
              <w:r>
                <w:rPr>
                  <w:color w:val="0000FF"/>
                </w:rPr>
                <w:t>&lt;15&gt;</w:t>
              </w:r>
            </w:hyperlink>
            <w:r>
              <w:t xml:space="preserve"> (руб.)</w:t>
            </w:r>
          </w:p>
        </w:tc>
        <w:tc>
          <w:tcPr>
            <w:tcW w:w="1232" w:type="dxa"/>
          </w:tcPr>
          <w:p w:rsidR="009F1B09" w:rsidRDefault="009F1B09">
            <w:pPr>
              <w:pStyle w:val="ConsPlusNormal"/>
              <w:jc w:val="center"/>
            </w:pPr>
            <w:r>
              <w:t xml:space="preserve">Доля участия </w:t>
            </w:r>
            <w:hyperlink w:anchor="P565" w:history="1">
              <w:r>
                <w:rPr>
                  <w:color w:val="0000FF"/>
                </w:rPr>
                <w:t>&lt;16&gt;</w:t>
              </w:r>
            </w:hyperlink>
          </w:p>
        </w:tc>
        <w:tc>
          <w:tcPr>
            <w:tcW w:w="1540" w:type="dxa"/>
          </w:tcPr>
          <w:p w:rsidR="009F1B09" w:rsidRDefault="009F1B09">
            <w:pPr>
              <w:pStyle w:val="ConsPlusNormal"/>
              <w:jc w:val="center"/>
            </w:pPr>
            <w:r>
              <w:t xml:space="preserve">Основание участия </w:t>
            </w:r>
            <w:hyperlink w:anchor="P566" w:history="1">
              <w:r>
                <w:rPr>
                  <w:color w:val="0000FF"/>
                </w:rPr>
                <w:t>&lt;17&gt;</w:t>
              </w:r>
            </w:hyperlink>
          </w:p>
        </w:tc>
      </w:tr>
      <w:tr w:rsidR="009F1B09">
        <w:tc>
          <w:tcPr>
            <w:tcW w:w="550" w:type="dxa"/>
          </w:tcPr>
          <w:p w:rsidR="009F1B09" w:rsidRDefault="009F1B09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506" w:type="dxa"/>
          </w:tcPr>
          <w:p w:rsidR="009F1B09" w:rsidRDefault="009F1B09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2212" w:type="dxa"/>
          </w:tcPr>
          <w:p w:rsidR="009F1B09" w:rsidRDefault="009F1B09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567" w:type="dxa"/>
          </w:tcPr>
          <w:p w:rsidR="009F1B09" w:rsidRDefault="009F1B09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232" w:type="dxa"/>
          </w:tcPr>
          <w:p w:rsidR="009F1B09" w:rsidRDefault="009F1B09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540" w:type="dxa"/>
          </w:tcPr>
          <w:p w:rsidR="009F1B09" w:rsidRDefault="009F1B09">
            <w:pPr>
              <w:pStyle w:val="ConsPlusNormal"/>
              <w:jc w:val="center"/>
            </w:pPr>
            <w:r>
              <w:t>6</w:t>
            </w:r>
          </w:p>
        </w:tc>
      </w:tr>
      <w:tr w:rsidR="009F1B09">
        <w:tc>
          <w:tcPr>
            <w:tcW w:w="550" w:type="dxa"/>
          </w:tcPr>
          <w:p w:rsidR="009F1B09" w:rsidRDefault="009F1B09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506" w:type="dxa"/>
          </w:tcPr>
          <w:p w:rsidR="009F1B09" w:rsidRDefault="009F1B09">
            <w:pPr>
              <w:pStyle w:val="ConsPlusNormal"/>
            </w:pPr>
            <w:r>
              <w:t>Не имею</w:t>
            </w:r>
          </w:p>
        </w:tc>
        <w:tc>
          <w:tcPr>
            <w:tcW w:w="2212" w:type="dxa"/>
          </w:tcPr>
          <w:p w:rsidR="009F1B09" w:rsidRDefault="009F1B09">
            <w:pPr>
              <w:pStyle w:val="ConsPlusNormal"/>
            </w:pPr>
          </w:p>
        </w:tc>
        <w:tc>
          <w:tcPr>
            <w:tcW w:w="1567" w:type="dxa"/>
          </w:tcPr>
          <w:p w:rsidR="009F1B09" w:rsidRDefault="009F1B09">
            <w:pPr>
              <w:pStyle w:val="ConsPlusNormal"/>
            </w:pPr>
          </w:p>
        </w:tc>
        <w:tc>
          <w:tcPr>
            <w:tcW w:w="1232" w:type="dxa"/>
          </w:tcPr>
          <w:p w:rsidR="009F1B09" w:rsidRDefault="009F1B09">
            <w:pPr>
              <w:pStyle w:val="ConsPlusNormal"/>
            </w:pPr>
          </w:p>
        </w:tc>
        <w:tc>
          <w:tcPr>
            <w:tcW w:w="1540" w:type="dxa"/>
          </w:tcPr>
          <w:p w:rsidR="009F1B09" w:rsidRDefault="009F1B09">
            <w:pPr>
              <w:pStyle w:val="ConsPlusNormal"/>
            </w:pPr>
          </w:p>
        </w:tc>
      </w:tr>
      <w:tr w:rsidR="009F1B09">
        <w:tc>
          <w:tcPr>
            <w:tcW w:w="550" w:type="dxa"/>
          </w:tcPr>
          <w:p w:rsidR="009F1B09" w:rsidRDefault="009F1B09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2506" w:type="dxa"/>
          </w:tcPr>
          <w:p w:rsidR="009F1B09" w:rsidRDefault="009F1B09">
            <w:pPr>
              <w:pStyle w:val="ConsPlusNormal"/>
            </w:pPr>
            <w:r>
              <w:t>Не имею</w:t>
            </w:r>
          </w:p>
        </w:tc>
        <w:tc>
          <w:tcPr>
            <w:tcW w:w="2212" w:type="dxa"/>
          </w:tcPr>
          <w:p w:rsidR="009F1B09" w:rsidRDefault="009F1B09">
            <w:pPr>
              <w:pStyle w:val="ConsPlusNormal"/>
            </w:pPr>
          </w:p>
        </w:tc>
        <w:tc>
          <w:tcPr>
            <w:tcW w:w="1567" w:type="dxa"/>
          </w:tcPr>
          <w:p w:rsidR="009F1B09" w:rsidRDefault="009F1B09">
            <w:pPr>
              <w:pStyle w:val="ConsPlusNormal"/>
            </w:pPr>
          </w:p>
        </w:tc>
        <w:tc>
          <w:tcPr>
            <w:tcW w:w="1232" w:type="dxa"/>
          </w:tcPr>
          <w:p w:rsidR="009F1B09" w:rsidRDefault="009F1B09">
            <w:pPr>
              <w:pStyle w:val="ConsPlusNormal"/>
            </w:pPr>
          </w:p>
        </w:tc>
        <w:tc>
          <w:tcPr>
            <w:tcW w:w="1540" w:type="dxa"/>
          </w:tcPr>
          <w:p w:rsidR="009F1B09" w:rsidRDefault="009F1B09">
            <w:pPr>
              <w:pStyle w:val="ConsPlusNormal"/>
            </w:pPr>
          </w:p>
        </w:tc>
      </w:tr>
      <w:tr w:rsidR="009F1B09">
        <w:tc>
          <w:tcPr>
            <w:tcW w:w="550" w:type="dxa"/>
          </w:tcPr>
          <w:p w:rsidR="009F1B09" w:rsidRDefault="009F1B09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2506" w:type="dxa"/>
          </w:tcPr>
          <w:p w:rsidR="009F1B09" w:rsidRDefault="009F1B09">
            <w:pPr>
              <w:pStyle w:val="ConsPlusNormal"/>
            </w:pPr>
            <w:r>
              <w:t>Не имею</w:t>
            </w:r>
          </w:p>
        </w:tc>
        <w:tc>
          <w:tcPr>
            <w:tcW w:w="2212" w:type="dxa"/>
          </w:tcPr>
          <w:p w:rsidR="009F1B09" w:rsidRDefault="009F1B09">
            <w:pPr>
              <w:pStyle w:val="ConsPlusNormal"/>
            </w:pPr>
          </w:p>
        </w:tc>
        <w:tc>
          <w:tcPr>
            <w:tcW w:w="1567" w:type="dxa"/>
          </w:tcPr>
          <w:p w:rsidR="009F1B09" w:rsidRDefault="009F1B09">
            <w:pPr>
              <w:pStyle w:val="ConsPlusNormal"/>
            </w:pPr>
          </w:p>
        </w:tc>
        <w:tc>
          <w:tcPr>
            <w:tcW w:w="1232" w:type="dxa"/>
          </w:tcPr>
          <w:p w:rsidR="009F1B09" w:rsidRDefault="009F1B09">
            <w:pPr>
              <w:pStyle w:val="ConsPlusNormal"/>
            </w:pPr>
          </w:p>
        </w:tc>
        <w:tc>
          <w:tcPr>
            <w:tcW w:w="1540" w:type="dxa"/>
          </w:tcPr>
          <w:p w:rsidR="009F1B09" w:rsidRDefault="009F1B09">
            <w:pPr>
              <w:pStyle w:val="ConsPlusNormal"/>
            </w:pPr>
          </w:p>
        </w:tc>
      </w:tr>
      <w:tr w:rsidR="009F1B09">
        <w:tc>
          <w:tcPr>
            <w:tcW w:w="550" w:type="dxa"/>
          </w:tcPr>
          <w:p w:rsidR="009F1B09" w:rsidRDefault="009F1B09">
            <w:pPr>
              <w:pStyle w:val="ConsPlusNormal"/>
              <w:jc w:val="center"/>
            </w:pPr>
            <w:r>
              <w:lastRenderedPageBreak/>
              <w:t>4</w:t>
            </w:r>
          </w:p>
        </w:tc>
        <w:tc>
          <w:tcPr>
            <w:tcW w:w="2506" w:type="dxa"/>
          </w:tcPr>
          <w:p w:rsidR="009F1B09" w:rsidRDefault="009F1B09">
            <w:pPr>
              <w:pStyle w:val="ConsPlusNormal"/>
            </w:pPr>
            <w:r>
              <w:t>Не имею</w:t>
            </w:r>
          </w:p>
        </w:tc>
        <w:tc>
          <w:tcPr>
            <w:tcW w:w="2212" w:type="dxa"/>
          </w:tcPr>
          <w:p w:rsidR="009F1B09" w:rsidRDefault="009F1B09">
            <w:pPr>
              <w:pStyle w:val="ConsPlusNormal"/>
            </w:pPr>
          </w:p>
        </w:tc>
        <w:tc>
          <w:tcPr>
            <w:tcW w:w="1567" w:type="dxa"/>
          </w:tcPr>
          <w:p w:rsidR="009F1B09" w:rsidRDefault="009F1B09">
            <w:pPr>
              <w:pStyle w:val="ConsPlusNormal"/>
            </w:pPr>
          </w:p>
        </w:tc>
        <w:tc>
          <w:tcPr>
            <w:tcW w:w="1232" w:type="dxa"/>
          </w:tcPr>
          <w:p w:rsidR="009F1B09" w:rsidRDefault="009F1B09">
            <w:pPr>
              <w:pStyle w:val="ConsPlusNormal"/>
            </w:pPr>
          </w:p>
        </w:tc>
        <w:tc>
          <w:tcPr>
            <w:tcW w:w="1540" w:type="dxa"/>
          </w:tcPr>
          <w:p w:rsidR="009F1B09" w:rsidRDefault="009F1B09">
            <w:pPr>
              <w:pStyle w:val="ConsPlusNormal"/>
            </w:pPr>
          </w:p>
        </w:tc>
      </w:tr>
      <w:tr w:rsidR="009F1B09">
        <w:tc>
          <w:tcPr>
            <w:tcW w:w="550" w:type="dxa"/>
          </w:tcPr>
          <w:p w:rsidR="009F1B09" w:rsidRDefault="009F1B09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2506" w:type="dxa"/>
          </w:tcPr>
          <w:p w:rsidR="009F1B09" w:rsidRDefault="009F1B09">
            <w:pPr>
              <w:pStyle w:val="ConsPlusNormal"/>
            </w:pPr>
            <w:r>
              <w:t>Не имею</w:t>
            </w:r>
          </w:p>
        </w:tc>
        <w:tc>
          <w:tcPr>
            <w:tcW w:w="2212" w:type="dxa"/>
          </w:tcPr>
          <w:p w:rsidR="009F1B09" w:rsidRDefault="009F1B09">
            <w:pPr>
              <w:pStyle w:val="ConsPlusNormal"/>
            </w:pPr>
          </w:p>
        </w:tc>
        <w:tc>
          <w:tcPr>
            <w:tcW w:w="1567" w:type="dxa"/>
          </w:tcPr>
          <w:p w:rsidR="009F1B09" w:rsidRDefault="009F1B09">
            <w:pPr>
              <w:pStyle w:val="ConsPlusNormal"/>
            </w:pPr>
          </w:p>
        </w:tc>
        <w:tc>
          <w:tcPr>
            <w:tcW w:w="1232" w:type="dxa"/>
          </w:tcPr>
          <w:p w:rsidR="009F1B09" w:rsidRDefault="009F1B09">
            <w:pPr>
              <w:pStyle w:val="ConsPlusNormal"/>
            </w:pPr>
          </w:p>
        </w:tc>
        <w:tc>
          <w:tcPr>
            <w:tcW w:w="1540" w:type="dxa"/>
          </w:tcPr>
          <w:p w:rsidR="009F1B09" w:rsidRDefault="009F1B09">
            <w:pPr>
              <w:pStyle w:val="ConsPlusNormal"/>
            </w:pPr>
          </w:p>
        </w:tc>
      </w:tr>
    </w:tbl>
    <w:p w:rsidR="009F1B09" w:rsidRDefault="009F1B09">
      <w:pPr>
        <w:pStyle w:val="ConsPlusNormal"/>
        <w:jc w:val="both"/>
      </w:pPr>
    </w:p>
    <w:p w:rsidR="009F1B09" w:rsidRDefault="009F1B09">
      <w:pPr>
        <w:pStyle w:val="ConsPlusNormal"/>
        <w:jc w:val="center"/>
        <w:outlineLvl w:val="1"/>
      </w:pPr>
      <w:r>
        <w:rPr>
          <w:b/>
        </w:rPr>
        <w:t>5.2. Иные ценные бумаги</w:t>
      </w:r>
    </w:p>
    <w:p w:rsidR="009F1B09" w:rsidRDefault="009F1B09">
      <w:pPr>
        <w:pStyle w:val="ConsPlusNormal"/>
        <w:jc w:val="both"/>
      </w:pPr>
    </w:p>
    <w:tbl>
      <w:tblPr>
        <w:tblW w:w="0" w:type="auto"/>
        <w:tblInd w:w="-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22"/>
        <w:gridCol w:w="1330"/>
        <w:gridCol w:w="1946"/>
        <w:gridCol w:w="2547"/>
        <w:gridCol w:w="1652"/>
        <w:gridCol w:w="1610"/>
      </w:tblGrid>
      <w:tr w:rsidR="009F1B09">
        <w:tc>
          <w:tcPr>
            <w:tcW w:w="522" w:type="dxa"/>
          </w:tcPr>
          <w:p w:rsidR="009F1B09" w:rsidRDefault="009F1B09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1330" w:type="dxa"/>
          </w:tcPr>
          <w:p w:rsidR="009F1B09" w:rsidRDefault="009F1B09">
            <w:pPr>
              <w:pStyle w:val="ConsPlusNormal"/>
              <w:jc w:val="center"/>
            </w:pPr>
            <w:r>
              <w:t xml:space="preserve">Вид ценной бумаги </w:t>
            </w:r>
            <w:hyperlink w:anchor="P567" w:history="1">
              <w:r>
                <w:rPr>
                  <w:color w:val="0000FF"/>
                </w:rPr>
                <w:t>&lt;18&gt;</w:t>
              </w:r>
            </w:hyperlink>
          </w:p>
        </w:tc>
        <w:tc>
          <w:tcPr>
            <w:tcW w:w="1946" w:type="dxa"/>
          </w:tcPr>
          <w:p w:rsidR="009F1B09" w:rsidRDefault="009F1B09">
            <w:pPr>
              <w:pStyle w:val="ConsPlusNormal"/>
              <w:jc w:val="center"/>
            </w:pPr>
            <w:r>
              <w:t>Лицо, выпустившее ценную бумагу</w:t>
            </w:r>
          </w:p>
        </w:tc>
        <w:tc>
          <w:tcPr>
            <w:tcW w:w="2547" w:type="dxa"/>
          </w:tcPr>
          <w:p w:rsidR="009F1B09" w:rsidRDefault="009F1B09">
            <w:pPr>
              <w:pStyle w:val="ConsPlusNormal"/>
              <w:jc w:val="center"/>
            </w:pPr>
            <w:r>
              <w:t>Номинальная величина обязательства (руб.)</w:t>
            </w:r>
          </w:p>
        </w:tc>
        <w:tc>
          <w:tcPr>
            <w:tcW w:w="1652" w:type="dxa"/>
          </w:tcPr>
          <w:p w:rsidR="009F1B09" w:rsidRDefault="009F1B09">
            <w:pPr>
              <w:pStyle w:val="ConsPlusNormal"/>
              <w:jc w:val="center"/>
            </w:pPr>
            <w:r>
              <w:t>Общее количество</w:t>
            </w:r>
          </w:p>
        </w:tc>
        <w:tc>
          <w:tcPr>
            <w:tcW w:w="1610" w:type="dxa"/>
          </w:tcPr>
          <w:p w:rsidR="009F1B09" w:rsidRDefault="009F1B09">
            <w:pPr>
              <w:pStyle w:val="ConsPlusNormal"/>
              <w:jc w:val="center"/>
            </w:pPr>
            <w:r>
              <w:t xml:space="preserve">Общая стоимость </w:t>
            </w:r>
            <w:hyperlink w:anchor="P568" w:history="1">
              <w:r>
                <w:rPr>
                  <w:color w:val="0000FF"/>
                </w:rPr>
                <w:t>&lt;19&gt;</w:t>
              </w:r>
            </w:hyperlink>
            <w:r>
              <w:t xml:space="preserve"> (руб.)</w:t>
            </w:r>
          </w:p>
        </w:tc>
      </w:tr>
      <w:tr w:rsidR="009F1B09">
        <w:tc>
          <w:tcPr>
            <w:tcW w:w="522" w:type="dxa"/>
          </w:tcPr>
          <w:p w:rsidR="009F1B09" w:rsidRDefault="009F1B09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330" w:type="dxa"/>
          </w:tcPr>
          <w:p w:rsidR="009F1B09" w:rsidRDefault="009F1B09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946" w:type="dxa"/>
          </w:tcPr>
          <w:p w:rsidR="009F1B09" w:rsidRDefault="009F1B09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2547" w:type="dxa"/>
          </w:tcPr>
          <w:p w:rsidR="009F1B09" w:rsidRDefault="009F1B09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652" w:type="dxa"/>
          </w:tcPr>
          <w:p w:rsidR="009F1B09" w:rsidRDefault="009F1B09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610" w:type="dxa"/>
          </w:tcPr>
          <w:p w:rsidR="009F1B09" w:rsidRDefault="009F1B09">
            <w:pPr>
              <w:pStyle w:val="ConsPlusNormal"/>
              <w:jc w:val="center"/>
            </w:pPr>
            <w:r>
              <w:t>6</w:t>
            </w:r>
          </w:p>
        </w:tc>
      </w:tr>
      <w:tr w:rsidR="009F1B09">
        <w:tc>
          <w:tcPr>
            <w:tcW w:w="522" w:type="dxa"/>
          </w:tcPr>
          <w:p w:rsidR="009F1B09" w:rsidRDefault="009F1B09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330" w:type="dxa"/>
          </w:tcPr>
          <w:p w:rsidR="009F1B09" w:rsidRDefault="009F1B09">
            <w:pPr>
              <w:pStyle w:val="ConsPlusNormal"/>
            </w:pPr>
            <w:r>
              <w:t>Не имею</w:t>
            </w:r>
          </w:p>
        </w:tc>
        <w:tc>
          <w:tcPr>
            <w:tcW w:w="1946" w:type="dxa"/>
          </w:tcPr>
          <w:p w:rsidR="009F1B09" w:rsidRDefault="009F1B09">
            <w:pPr>
              <w:pStyle w:val="ConsPlusNormal"/>
            </w:pPr>
          </w:p>
        </w:tc>
        <w:tc>
          <w:tcPr>
            <w:tcW w:w="2547" w:type="dxa"/>
          </w:tcPr>
          <w:p w:rsidR="009F1B09" w:rsidRDefault="009F1B09">
            <w:pPr>
              <w:pStyle w:val="ConsPlusNormal"/>
            </w:pPr>
          </w:p>
        </w:tc>
        <w:tc>
          <w:tcPr>
            <w:tcW w:w="1652" w:type="dxa"/>
          </w:tcPr>
          <w:p w:rsidR="009F1B09" w:rsidRDefault="009F1B09">
            <w:pPr>
              <w:pStyle w:val="ConsPlusNormal"/>
            </w:pPr>
          </w:p>
        </w:tc>
        <w:tc>
          <w:tcPr>
            <w:tcW w:w="1610" w:type="dxa"/>
          </w:tcPr>
          <w:p w:rsidR="009F1B09" w:rsidRDefault="009F1B09">
            <w:pPr>
              <w:pStyle w:val="ConsPlusNormal"/>
            </w:pPr>
          </w:p>
        </w:tc>
      </w:tr>
      <w:tr w:rsidR="009F1B09">
        <w:tc>
          <w:tcPr>
            <w:tcW w:w="522" w:type="dxa"/>
          </w:tcPr>
          <w:p w:rsidR="009F1B09" w:rsidRDefault="009F1B09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330" w:type="dxa"/>
          </w:tcPr>
          <w:p w:rsidR="009F1B09" w:rsidRDefault="009F1B09">
            <w:pPr>
              <w:pStyle w:val="ConsPlusNormal"/>
            </w:pPr>
            <w:r>
              <w:t>Не имею</w:t>
            </w:r>
          </w:p>
        </w:tc>
        <w:tc>
          <w:tcPr>
            <w:tcW w:w="1946" w:type="dxa"/>
          </w:tcPr>
          <w:p w:rsidR="009F1B09" w:rsidRDefault="009F1B09">
            <w:pPr>
              <w:pStyle w:val="ConsPlusNormal"/>
            </w:pPr>
          </w:p>
        </w:tc>
        <w:tc>
          <w:tcPr>
            <w:tcW w:w="2547" w:type="dxa"/>
          </w:tcPr>
          <w:p w:rsidR="009F1B09" w:rsidRDefault="009F1B09">
            <w:pPr>
              <w:pStyle w:val="ConsPlusNormal"/>
            </w:pPr>
          </w:p>
        </w:tc>
        <w:tc>
          <w:tcPr>
            <w:tcW w:w="1652" w:type="dxa"/>
          </w:tcPr>
          <w:p w:rsidR="009F1B09" w:rsidRDefault="009F1B09">
            <w:pPr>
              <w:pStyle w:val="ConsPlusNormal"/>
            </w:pPr>
          </w:p>
        </w:tc>
        <w:tc>
          <w:tcPr>
            <w:tcW w:w="1610" w:type="dxa"/>
          </w:tcPr>
          <w:p w:rsidR="009F1B09" w:rsidRDefault="009F1B09">
            <w:pPr>
              <w:pStyle w:val="ConsPlusNormal"/>
            </w:pPr>
          </w:p>
        </w:tc>
      </w:tr>
      <w:tr w:rsidR="009F1B09">
        <w:tc>
          <w:tcPr>
            <w:tcW w:w="522" w:type="dxa"/>
          </w:tcPr>
          <w:p w:rsidR="009F1B09" w:rsidRDefault="009F1B09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330" w:type="dxa"/>
          </w:tcPr>
          <w:p w:rsidR="009F1B09" w:rsidRDefault="009F1B09">
            <w:pPr>
              <w:pStyle w:val="ConsPlusNormal"/>
            </w:pPr>
            <w:r>
              <w:t>Не имею</w:t>
            </w:r>
          </w:p>
        </w:tc>
        <w:tc>
          <w:tcPr>
            <w:tcW w:w="1946" w:type="dxa"/>
          </w:tcPr>
          <w:p w:rsidR="009F1B09" w:rsidRDefault="009F1B09">
            <w:pPr>
              <w:pStyle w:val="ConsPlusNormal"/>
            </w:pPr>
          </w:p>
        </w:tc>
        <w:tc>
          <w:tcPr>
            <w:tcW w:w="2547" w:type="dxa"/>
          </w:tcPr>
          <w:p w:rsidR="009F1B09" w:rsidRDefault="009F1B09">
            <w:pPr>
              <w:pStyle w:val="ConsPlusNormal"/>
            </w:pPr>
          </w:p>
        </w:tc>
        <w:tc>
          <w:tcPr>
            <w:tcW w:w="1652" w:type="dxa"/>
          </w:tcPr>
          <w:p w:rsidR="009F1B09" w:rsidRDefault="009F1B09">
            <w:pPr>
              <w:pStyle w:val="ConsPlusNormal"/>
            </w:pPr>
          </w:p>
        </w:tc>
        <w:tc>
          <w:tcPr>
            <w:tcW w:w="1610" w:type="dxa"/>
          </w:tcPr>
          <w:p w:rsidR="009F1B09" w:rsidRDefault="009F1B09">
            <w:pPr>
              <w:pStyle w:val="ConsPlusNormal"/>
            </w:pPr>
          </w:p>
        </w:tc>
      </w:tr>
      <w:tr w:rsidR="009F1B09">
        <w:tc>
          <w:tcPr>
            <w:tcW w:w="522" w:type="dxa"/>
          </w:tcPr>
          <w:p w:rsidR="009F1B09" w:rsidRDefault="009F1B09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330" w:type="dxa"/>
          </w:tcPr>
          <w:p w:rsidR="009F1B09" w:rsidRDefault="009F1B09">
            <w:pPr>
              <w:pStyle w:val="ConsPlusNormal"/>
            </w:pPr>
            <w:r>
              <w:t>Не имею</w:t>
            </w:r>
          </w:p>
        </w:tc>
        <w:tc>
          <w:tcPr>
            <w:tcW w:w="1946" w:type="dxa"/>
          </w:tcPr>
          <w:p w:rsidR="009F1B09" w:rsidRDefault="009F1B09">
            <w:pPr>
              <w:pStyle w:val="ConsPlusNormal"/>
            </w:pPr>
          </w:p>
        </w:tc>
        <w:tc>
          <w:tcPr>
            <w:tcW w:w="2547" w:type="dxa"/>
          </w:tcPr>
          <w:p w:rsidR="009F1B09" w:rsidRDefault="009F1B09">
            <w:pPr>
              <w:pStyle w:val="ConsPlusNormal"/>
            </w:pPr>
          </w:p>
        </w:tc>
        <w:tc>
          <w:tcPr>
            <w:tcW w:w="1652" w:type="dxa"/>
          </w:tcPr>
          <w:p w:rsidR="009F1B09" w:rsidRDefault="009F1B09">
            <w:pPr>
              <w:pStyle w:val="ConsPlusNormal"/>
            </w:pPr>
          </w:p>
        </w:tc>
        <w:tc>
          <w:tcPr>
            <w:tcW w:w="1610" w:type="dxa"/>
          </w:tcPr>
          <w:p w:rsidR="009F1B09" w:rsidRDefault="009F1B09">
            <w:pPr>
              <w:pStyle w:val="ConsPlusNormal"/>
            </w:pPr>
          </w:p>
        </w:tc>
      </w:tr>
      <w:tr w:rsidR="009F1B09">
        <w:tc>
          <w:tcPr>
            <w:tcW w:w="522" w:type="dxa"/>
          </w:tcPr>
          <w:p w:rsidR="009F1B09" w:rsidRDefault="009F1B09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330" w:type="dxa"/>
          </w:tcPr>
          <w:p w:rsidR="009F1B09" w:rsidRDefault="009F1B09">
            <w:pPr>
              <w:pStyle w:val="ConsPlusNormal"/>
            </w:pPr>
            <w:r>
              <w:t>Не имею</w:t>
            </w:r>
          </w:p>
        </w:tc>
        <w:tc>
          <w:tcPr>
            <w:tcW w:w="1946" w:type="dxa"/>
          </w:tcPr>
          <w:p w:rsidR="009F1B09" w:rsidRDefault="009F1B09">
            <w:pPr>
              <w:pStyle w:val="ConsPlusNormal"/>
            </w:pPr>
          </w:p>
        </w:tc>
        <w:tc>
          <w:tcPr>
            <w:tcW w:w="2547" w:type="dxa"/>
          </w:tcPr>
          <w:p w:rsidR="009F1B09" w:rsidRDefault="009F1B09">
            <w:pPr>
              <w:pStyle w:val="ConsPlusNormal"/>
            </w:pPr>
          </w:p>
        </w:tc>
        <w:tc>
          <w:tcPr>
            <w:tcW w:w="1652" w:type="dxa"/>
          </w:tcPr>
          <w:p w:rsidR="009F1B09" w:rsidRDefault="009F1B09">
            <w:pPr>
              <w:pStyle w:val="ConsPlusNormal"/>
            </w:pPr>
          </w:p>
        </w:tc>
        <w:tc>
          <w:tcPr>
            <w:tcW w:w="1610" w:type="dxa"/>
          </w:tcPr>
          <w:p w:rsidR="009F1B09" w:rsidRDefault="009F1B09">
            <w:pPr>
              <w:pStyle w:val="ConsPlusNormal"/>
            </w:pPr>
          </w:p>
        </w:tc>
      </w:tr>
      <w:tr w:rsidR="009F1B09">
        <w:tc>
          <w:tcPr>
            <w:tcW w:w="522" w:type="dxa"/>
          </w:tcPr>
          <w:p w:rsidR="009F1B09" w:rsidRDefault="009F1B09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1330" w:type="dxa"/>
          </w:tcPr>
          <w:p w:rsidR="009F1B09" w:rsidRDefault="009F1B09">
            <w:pPr>
              <w:pStyle w:val="ConsPlusNormal"/>
            </w:pPr>
            <w:r>
              <w:t>Не имею</w:t>
            </w:r>
          </w:p>
        </w:tc>
        <w:tc>
          <w:tcPr>
            <w:tcW w:w="1946" w:type="dxa"/>
          </w:tcPr>
          <w:p w:rsidR="009F1B09" w:rsidRDefault="009F1B09">
            <w:pPr>
              <w:pStyle w:val="ConsPlusNormal"/>
            </w:pPr>
          </w:p>
        </w:tc>
        <w:tc>
          <w:tcPr>
            <w:tcW w:w="2547" w:type="dxa"/>
          </w:tcPr>
          <w:p w:rsidR="009F1B09" w:rsidRDefault="009F1B09">
            <w:pPr>
              <w:pStyle w:val="ConsPlusNormal"/>
            </w:pPr>
          </w:p>
        </w:tc>
        <w:tc>
          <w:tcPr>
            <w:tcW w:w="1652" w:type="dxa"/>
          </w:tcPr>
          <w:p w:rsidR="009F1B09" w:rsidRDefault="009F1B09">
            <w:pPr>
              <w:pStyle w:val="ConsPlusNormal"/>
            </w:pPr>
          </w:p>
        </w:tc>
        <w:tc>
          <w:tcPr>
            <w:tcW w:w="1610" w:type="dxa"/>
          </w:tcPr>
          <w:p w:rsidR="009F1B09" w:rsidRDefault="009F1B09">
            <w:pPr>
              <w:pStyle w:val="ConsPlusNormal"/>
            </w:pPr>
          </w:p>
        </w:tc>
      </w:tr>
    </w:tbl>
    <w:p w:rsidR="009F1B09" w:rsidRDefault="009F1B09">
      <w:pPr>
        <w:pStyle w:val="ConsPlusNormal"/>
        <w:jc w:val="both"/>
      </w:pPr>
    </w:p>
    <w:p w:rsidR="009F1B09" w:rsidRDefault="009F1B09">
      <w:pPr>
        <w:pStyle w:val="ConsPlusNormal"/>
        <w:ind w:firstLine="540"/>
        <w:jc w:val="both"/>
      </w:pPr>
      <w:r>
        <w:t xml:space="preserve">Итого по </w:t>
      </w:r>
      <w:hyperlink w:anchor="P370" w:history="1">
        <w:r>
          <w:rPr>
            <w:color w:val="0000FF"/>
          </w:rPr>
          <w:t>разделу 5</w:t>
        </w:r>
      </w:hyperlink>
      <w:r>
        <w:t xml:space="preserve"> "Сведения о ценных бумагах" суммарная декларированная стоимость ценных бумаг, включая доли участия в коммерческих организациях (руб.), ____________________________________________________________________.</w:t>
      </w:r>
    </w:p>
    <w:p w:rsidR="009F1B09" w:rsidRDefault="009F1B09">
      <w:pPr>
        <w:pStyle w:val="ConsPlusNormal"/>
        <w:jc w:val="both"/>
      </w:pPr>
    </w:p>
    <w:p w:rsidR="009F1B09" w:rsidRDefault="009F1B09">
      <w:pPr>
        <w:pStyle w:val="ConsPlusNormal"/>
        <w:jc w:val="center"/>
        <w:outlineLvl w:val="0"/>
      </w:pPr>
      <w:r>
        <w:rPr>
          <w:b/>
        </w:rPr>
        <w:t>Раздел 6. Сведения об обязательствах имущественного</w:t>
      </w:r>
    </w:p>
    <w:p w:rsidR="009F1B09" w:rsidRDefault="009F1B09">
      <w:pPr>
        <w:pStyle w:val="ConsPlusNormal"/>
        <w:jc w:val="center"/>
      </w:pPr>
      <w:r>
        <w:rPr>
          <w:b/>
        </w:rPr>
        <w:t>характера</w:t>
      </w:r>
    </w:p>
    <w:p w:rsidR="009F1B09" w:rsidRDefault="009F1B09">
      <w:pPr>
        <w:pStyle w:val="ConsPlusNormal"/>
        <w:jc w:val="both"/>
      </w:pPr>
    </w:p>
    <w:p w:rsidR="009F1B09" w:rsidRDefault="009F1B09">
      <w:pPr>
        <w:pStyle w:val="ConsPlusNormal"/>
        <w:jc w:val="center"/>
        <w:outlineLvl w:val="1"/>
      </w:pPr>
      <w:r>
        <w:rPr>
          <w:b/>
        </w:rPr>
        <w:t>6.1. Объекты недвижимого имущества, находящиеся</w:t>
      </w:r>
    </w:p>
    <w:p w:rsidR="009F1B09" w:rsidRDefault="009F1B09">
      <w:pPr>
        <w:pStyle w:val="ConsPlusNormal"/>
        <w:jc w:val="center"/>
      </w:pPr>
      <w:r>
        <w:rPr>
          <w:b/>
        </w:rPr>
        <w:t xml:space="preserve">в пользовании </w:t>
      </w:r>
      <w:hyperlink w:anchor="P569" w:history="1">
        <w:r>
          <w:rPr>
            <w:b/>
            <w:color w:val="0000FF"/>
          </w:rPr>
          <w:t>&lt;20&gt;</w:t>
        </w:r>
      </w:hyperlink>
    </w:p>
    <w:p w:rsidR="009F1B09" w:rsidRDefault="009F1B09">
      <w:pPr>
        <w:pStyle w:val="ConsPlusNormal"/>
        <w:jc w:val="both"/>
      </w:pPr>
    </w:p>
    <w:tbl>
      <w:tblPr>
        <w:tblW w:w="0" w:type="auto"/>
        <w:tblInd w:w="-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22"/>
        <w:gridCol w:w="1722"/>
        <w:gridCol w:w="1932"/>
        <w:gridCol w:w="1805"/>
        <w:gridCol w:w="2282"/>
        <w:gridCol w:w="1358"/>
      </w:tblGrid>
      <w:tr w:rsidR="009F1B09">
        <w:tc>
          <w:tcPr>
            <w:tcW w:w="522" w:type="dxa"/>
          </w:tcPr>
          <w:p w:rsidR="009F1B09" w:rsidRDefault="009F1B09">
            <w:pPr>
              <w:pStyle w:val="ConsPlusNormal"/>
              <w:jc w:val="center"/>
            </w:pPr>
            <w:r>
              <w:lastRenderedPageBreak/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1722" w:type="dxa"/>
          </w:tcPr>
          <w:p w:rsidR="009F1B09" w:rsidRDefault="009F1B09">
            <w:pPr>
              <w:pStyle w:val="ConsPlusNormal"/>
              <w:jc w:val="center"/>
            </w:pPr>
            <w:r>
              <w:t xml:space="preserve">Вид имущества </w:t>
            </w:r>
            <w:hyperlink w:anchor="P570" w:history="1">
              <w:r>
                <w:rPr>
                  <w:color w:val="0000FF"/>
                </w:rPr>
                <w:t>&lt;21&gt;</w:t>
              </w:r>
            </w:hyperlink>
          </w:p>
        </w:tc>
        <w:tc>
          <w:tcPr>
            <w:tcW w:w="1932" w:type="dxa"/>
          </w:tcPr>
          <w:p w:rsidR="009F1B09" w:rsidRDefault="009F1B09">
            <w:pPr>
              <w:pStyle w:val="ConsPlusNormal"/>
              <w:jc w:val="center"/>
            </w:pPr>
            <w:r>
              <w:t xml:space="preserve">Вид и сроки пользования </w:t>
            </w:r>
            <w:hyperlink w:anchor="P571" w:history="1">
              <w:r>
                <w:rPr>
                  <w:color w:val="0000FF"/>
                </w:rPr>
                <w:t>&lt;22&gt;</w:t>
              </w:r>
            </w:hyperlink>
          </w:p>
        </w:tc>
        <w:tc>
          <w:tcPr>
            <w:tcW w:w="1805" w:type="dxa"/>
          </w:tcPr>
          <w:p w:rsidR="009F1B09" w:rsidRDefault="009F1B09">
            <w:pPr>
              <w:pStyle w:val="ConsPlusNormal"/>
              <w:jc w:val="center"/>
            </w:pPr>
            <w:r>
              <w:t xml:space="preserve">Основание пользования </w:t>
            </w:r>
            <w:hyperlink w:anchor="P572" w:history="1">
              <w:r>
                <w:rPr>
                  <w:color w:val="0000FF"/>
                </w:rPr>
                <w:t>&lt;23&gt;</w:t>
              </w:r>
            </w:hyperlink>
          </w:p>
        </w:tc>
        <w:tc>
          <w:tcPr>
            <w:tcW w:w="2282" w:type="dxa"/>
          </w:tcPr>
          <w:p w:rsidR="009F1B09" w:rsidRDefault="009F1B09">
            <w:pPr>
              <w:pStyle w:val="ConsPlusNormal"/>
              <w:jc w:val="center"/>
            </w:pPr>
            <w:r>
              <w:t>Местонахождение (адрес)</w:t>
            </w:r>
          </w:p>
        </w:tc>
        <w:tc>
          <w:tcPr>
            <w:tcW w:w="1358" w:type="dxa"/>
          </w:tcPr>
          <w:p w:rsidR="009F1B09" w:rsidRDefault="009F1B09">
            <w:pPr>
              <w:pStyle w:val="ConsPlusNormal"/>
              <w:jc w:val="center"/>
            </w:pPr>
            <w:r>
              <w:t>Площадь (кв. м)</w:t>
            </w:r>
          </w:p>
        </w:tc>
      </w:tr>
      <w:tr w:rsidR="009F1B09">
        <w:tc>
          <w:tcPr>
            <w:tcW w:w="522" w:type="dxa"/>
          </w:tcPr>
          <w:p w:rsidR="009F1B09" w:rsidRDefault="009F1B09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722" w:type="dxa"/>
          </w:tcPr>
          <w:p w:rsidR="009F1B09" w:rsidRDefault="009F1B09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932" w:type="dxa"/>
          </w:tcPr>
          <w:p w:rsidR="009F1B09" w:rsidRDefault="009F1B09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805" w:type="dxa"/>
          </w:tcPr>
          <w:p w:rsidR="009F1B09" w:rsidRDefault="009F1B09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2282" w:type="dxa"/>
          </w:tcPr>
          <w:p w:rsidR="009F1B09" w:rsidRDefault="009F1B09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358" w:type="dxa"/>
          </w:tcPr>
          <w:p w:rsidR="009F1B09" w:rsidRDefault="009F1B09">
            <w:pPr>
              <w:pStyle w:val="ConsPlusNormal"/>
              <w:jc w:val="center"/>
            </w:pPr>
            <w:r>
              <w:t>6</w:t>
            </w:r>
          </w:p>
        </w:tc>
      </w:tr>
      <w:tr w:rsidR="009F1B09">
        <w:tc>
          <w:tcPr>
            <w:tcW w:w="522" w:type="dxa"/>
          </w:tcPr>
          <w:p w:rsidR="009F1B09" w:rsidRDefault="009F1B09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722" w:type="dxa"/>
          </w:tcPr>
          <w:p w:rsidR="009F1B09" w:rsidRDefault="009F1B09">
            <w:pPr>
              <w:pStyle w:val="ConsPlusNormal"/>
            </w:pPr>
            <w:r>
              <w:t>Квартира</w:t>
            </w:r>
          </w:p>
        </w:tc>
        <w:tc>
          <w:tcPr>
            <w:tcW w:w="1932" w:type="dxa"/>
          </w:tcPr>
          <w:p w:rsidR="009F1B09" w:rsidRDefault="009F1B09">
            <w:pPr>
              <w:pStyle w:val="ConsPlusNormal"/>
            </w:pPr>
            <w:r>
              <w:t>Безвозмездное бессрочное пользование</w:t>
            </w:r>
          </w:p>
        </w:tc>
        <w:tc>
          <w:tcPr>
            <w:tcW w:w="1805" w:type="dxa"/>
          </w:tcPr>
          <w:p w:rsidR="009F1B09" w:rsidRDefault="009F1B09">
            <w:pPr>
              <w:pStyle w:val="ConsPlusNormal"/>
            </w:pPr>
            <w:r>
              <w:t>Фактическое предоставление</w:t>
            </w:r>
          </w:p>
        </w:tc>
        <w:tc>
          <w:tcPr>
            <w:tcW w:w="2282" w:type="dxa"/>
          </w:tcPr>
          <w:p w:rsidR="009F1B09" w:rsidRDefault="009F1B09">
            <w:pPr>
              <w:pStyle w:val="ConsPlusNormal"/>
            </w:pPr>
            <w:r>
              <w:t>107241, г. Москва, ул. Амурская, д. 21, кв. 7</w:t>
            </w:r>
          </w:p>
        </w:tc>
        <w:tc>
          <w:tcPr>
            <w:tcW w:w="1358" w:type="dxa"/>
          </w:tcPr>
          <w:p w:rsidR="009F1B09" w:rsidRDefault="009F1B09">
            <w:pPr>
              <w:pStyle w:val="ConsPlusNormal"/>
            </w:pPr>
            <w:r>
              <w:t>58</w:t>
            </w:r>
          </w:p>
        </w:tc>
      </w:tr>
      <w:tr w:rsidR="009F1B09">
        <w:tc>
          <w:tcPr>
            <w:tcW w:w="522" w:type="dxa"/>
          </w:tcPr>
          <w:p w:rsidR="009F1B09" w:rsidRDefault="009F1B09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722" w:type="dxa"/>
          </w:tcPr>
          <w:p w:rsidR="009F1B09" w:rsidRDefault="009F1B09">
            <w:pPr>
              <w:pStyle w:val="ConsPlusNormal"/>
            </w:pPr>
          </w:p>
        </w:tc>
        <w:tc>
          <w:tcPr>
            <w:tcW w:w="1932" w:type="dxa"/>
          </w:tcPr>
          <w:p w:rsidR="009F1B09" w:rsidRDefault="009F1B09">
            <w:pPr>
              <w:pStyle w:val="ConsPlusNormal"/>
            </w:pPr>
          </w:p>
        </w:tc>
        <w:tc>
          <w:tcPr>
            <w:tcW w:w="1805" w:type="dxa"/>
          </w:tcPr>
          <w:p w:rsidR="009F1B09" w:rsidRDefault="009F1B09">
            <w:pPr>
              <w:pStyle w:val="ConsPlusNormal"/>
            </w:pPr>
          </w:p>
        </w:tc>
        <w:tc>
          <w:tcPr>
            <w:tcW w:w="2282" w:type="dxa"/>
          </w:tcPr>
          <w:p w:rsidR="009F1B09" w:rsidRDefault="009F1B09">
            <w:pPr>
              <w:pStyle w:val="ConsPlusNormal"/>
            </w:pPr>
          </w:p>
        </w:tc>
        <w:tc>
          <w:tcPr>
            <w:tcW w:w="1358" w:type="dxa"/>
          </w:tcPr>
          <w:p w:rsidR="009F1B09" w:rsidRDefault="009F1B09">
            <w:pPr>
              <w:pStyle w:val="ConsPlusNormal"/>
            </w:pPr>
          </w:p>
        </w:tc>
      </w:tr>
      <w:tr w:rsidR="009F1B09">
        <w:tc>
          <w:tcPr>
            <w:tcW w:w="522" w:type="dxa"/>
          </w:tcPr>
          <w:p w:rsidR="009F1B09" w:rsidRDefault="009F1B09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722" w:type="dxa"/>
          </w:tcPr>
          <w:p w:rsidR="009F1B09" w:rsidRDefault="009F1B09">
            <w:pPr>
              <w:pStyle w:val="ConsPlusNormal"/>
            </w:pPr>
          </w:p>
        </w:tc>
        <w:tc>
          <w:tcPr>
            <w:tcW w:w="1932" w:type="dxa"/>
          </w:tcPr>
          <w:p w:rsidR="009F1B09" w:rsidRDefault="009F1B09">
            <w:pPr>
              <w:pStyle w:val="ConsPlusNormal"/>
            </w:pPr>
          </w:p>
        </w:tc>
        <w:tc>
          <w:tcPr>
            <w:tcW w:w="1805" w:type="dxa"/>
          </w:tcPr>
          <w:p w:rsidR="009F1B09" w:rsidRDefault="009F1B09">
            <w:pPr>
              <w:pStyle w:val="ConsPlusNormal"/>
            </w:pPr>
          </w:p>
        </w:tc>
        <w:tc>
          <w:tcPr>
            <w:tcW w:w="2282" w:type="dxa"/>
          </w:tcPr>
          <w:p w:rsidR="009F1B09" w:rsidRDefault="009F1B09">
            <w:pPr>
              <w:pStyle w:val="ConsPlusNormal"/>
            </w:pPr>
          </w:p>
        </w:tc>
        <w:tc>
          <w:tcPr>
            <w:tcW w:w="1358" w:type="dxa"/>
          </w:tcPr>
          <w:p w:rsidR="009F1B09" w:rsidRDefault="009F1B09">
            <w:pPr>
              <w:pStyle w:val="ConsPlusNormal"/>
            </w:pPr>
          </w:p>
        </w:tc>
      </w:tr>
    </w:tbl>
    <w:p w:rsidR="009F1B09" w:rsidRDefault="009F1B09">
      <w:pPr>
        <w:sectPr w:rsidR="009F1B09">
          <w:pgSz w:w="16838" w:h="11905" w:orient="landscape"/>
          <w:pgMar w:top="1701" w:right="1134" w:bottom="850" w:left="1134" w:header="0" w:footer="0" w:gutter="0"/>
          <w:cols w:space="720"/>
        </w:sectPr>
      </w:pPr>
    </w:p>
    <w:p w:rsidR="009F1B09" w:rsidRDefault="009F1B09">
      <w:pPr>
        <w:pStyle w:val="ConsPlusNormal"/>
        <w:jc w:val="both"/>
      </w:pPr>
    </w:p>
    <w:p w:rsidR="009F1B09" w:rsidRDefault="009F1B09">
      <w:pPr>
        <w:pStyle w:val="ConsPlusNormal"/>
        <w:jc w:val="center"/>
        <w:outlineLvl w:val="1"/>
      </w:pPr>
      <w:r>
        <w:rPr>
          <w:b/>
        </w:rPr>
        <w:t xml:space="preserve">6.2. Срочные обязательства финансового характера </w:t>
      </w:r>
      <w:hyperlink w:anchor="P573" w:history="1">
        <w:r>
          <w:rPr>
            <w:b/>
            <w:color w:val="0000FF"/>
          </w:rPr>
          <w:t>&lt;24&gt;</w:t>
        </w:r>
      </w:hyperlink>
    </w:p>
    <w:p w:rsidR="009F1B09" w:rsidRDefault="009F1B09">
      <w:pPr>
        <w:pStyle w:val="ConsPlusNormal"/>
        <w:jc w:val="both"/>
      </w:pPr>
    </w:p>
    <w:tbl>
      <w:tblPr>
        <w:tblW w:w="0" w:type="auto"/>
        <w:tblInd w:w="-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78"/>
        <w:gridCol w:w="1792"/>
        <w:gridCol w:w="1292"/>
        <w:gridCol w:w="1694"/>
        <w:gridCol w:w="2785"/>
        <w:gridCol w:w="1461"/>
      </w:tblGrid>
      <w:tr w:rsidR="009F1B09">
        <w:tc>
          <w:tcPr>
            <w:tcW w:w="578" w:type="dxa"/>
          </w:tcPr>
          <w:p w:rsidR="009F1B09" w:rsidRDefault="009F1B09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1792" w:type="dxa"/>
          </w:tcPr>
          <w:p w:rsidR="009F1B09" w:rsidRDefault="009F1B09">
            <w:pPr>
              <w:pStyle w:val="ConsPlusNormal"/>
              <w:jc w:val="center"/>
            </w:pPr>
            <w:r>
              <w:t xml:space="preserve">Содержание обязательства </w:t>
            </w:r>
            <w:hyperlink w:anchor="P574" w:history="1">
              <w:r>
                <w:rPr>
                  <w:color w:val="0000FF"/>
                </w:rPr>
                <w:t>&lt;25&gt;</w:t>
              </w:r>
            </w:hyperlink>
          </w:p>
        </w:tc>
        <w:tc>
          <w:tcPr>
            <w:tcW w:w="1292" w:type="dxa"/>
          </w:tcPr>
          <w:p w:rsidR="009F1B09" w:rsidRDefault="009F1B09">
            <w:pPr>
              <w:pStyle w:val="ConsPlusNormal"/>
              <w:jc w:val="center"/>
            </w:pPr>
            <w:r>
              <w:t xml:space="preserve">Кредитор (должник) </w:t>
            </w:r>
            <w:hyperlink w:anchor="P575" w:history="1">
              <w:r>
                <w:rPr>
                  <w:color w:val="0000FF"/>
                </w:rPr>
                <w:t>&lt;26&gt;</w:t>
              </w:r>
            </w:hyperlink>
          </w:p>
        </w:tc>
        <w:tc>
          <w:tcPr>
            <w:tcW w:w="1694" w:type="dxa"/>
          </w:tcPr>
          <w:p w:rsidR="009F1B09" w:rsidRDefault="009F1B09">
            <w:pPr>
              <w:pStyle w:val="ConsPlusNormal"/>
              <w:jc w:val="center"/>
            </w:pPr>
            <w:r>
              <w:t xml:space="preserve">Основание возникновения </w:t>
            </w:r>
            <w:hyperlink w:anchor="P576" w:history="1">
              <w:r>
                <w:rPr>
                  <w:color w:val="0000FF"/>
                </w:rPr>
                <w:t>&lt;27&gt;</w:t>
              </w:r>
            </w:hyperlink>
          </w:p>
        </w:tc>
        <w:tc>
          <w:tcPr>
            <w:tcW w:w="2785" w:type="dxa"/>
          </w:tcPr>
          <w:p w:rsidR="009F1B09" w:rsidRDefault="009F1B09">
            <w:pPr>
              <w:pStyle w:val="ConsPlusNormal"/>
              <w:jc w:val="center"/>
            </w:pPr>
            <w:r>
              <w:t xml:space="preserve">Сумма обязательства/размер обязательства по состоянию на отчетную дату </w:t>
            </w:r>
            <w:hyperlink w:anchor="P577" w:history="1">
              <w:r>
                <w:rPr>
                  <w:color w:val="0000FF"/>
                </w:rPr>
                <w:t>&lt;28&gt;</w:t>
              </w:r>
            </w:hyperlink>
            <w:r>
              <w:t xml:space="preserve"> (руб.)</w:t>
            </w:r>
          </w:p>
        </w:tc>
        <w:tc>
          <w:tcPr>
            <w:tcW w:w="1461" w:type="dxa"/>
          </w:tcPr>
          <w:p w:rsidR="009F1B09" w:rsidRDefault="009F1B09">
            <w:pPr>
              <w:pStyle w:val="ConsPlusNormal"/>
              <w:jc w:val="center"/>
            </w:pPr>
            <w:r>
              <w:t xml:space="preserve">Условия обязательства </w:t>
            </w:r>
            <w:hyperlink w:anchor="P578" w:history="1">
              <w:r>
                <w:rPr>
                  <w:color w:val="0000FF"/>
                </w:rPr>
                <w:t>&lt;29&gt;</w:t>
              </w:r>
            </w:hyperlink>
          </w:p>
        </w:tc>
      </w:tr>
      <w:tr w:rsidR="009F1B09">
        <w:tc>
          <w:tcPr>
            <w:tcW w:w="578" w:type="dxa"/>
          </w:tcPr>
          <w:p w:rsidR="009F1B09" w:rsidRDefault="009F1B09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792" w:type="dxa"/>
          </w:tcPr>
          <w:p w:rsidR="009F1B09" w:rsidRDefault="009F1B09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292" w:type="dxa"/>
          </w:tcPr>
          <w:p w:rsidR="009F1B09" w:rsidRDefault="009F1B09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694" w:type="dxa"/>
          </w:tcPr>
          <w:p w:rsidR="009F1B09" w:rsidRDefault="009F1B09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2785" w:type="dxa"/>
          </w:tcPr>
          <w:p w:rsidR="009F1B09" w:rsidRDefault="009F1B09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461" w:type="dxa"/>
          </w:tcPr>
          <w:p w:rsidR="009F1B09" w:rsidRDefault="009F1B09">
            <w:pPr>
              <w:pStyle w:val="ConsPlusNormal"/>
              <w:jc w:val="center"/>
            </w:pPr>
            <w:r>
              <w:t>6</w:t>
            </w:r>
          </w:p>
        </w:tc>
      </w:tr>
      <w:tr w:rsidR="009F1B09">
        <w:tc>
          <w:tcPr>
            <w:tcW w:w="578" w:type="dxa"/>
          </w:tcPr>
          <w:p w:rsidR="009F1B09" w:rsidRDefault="009F1B09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792" w:type="dxa"/>
          </w:tcPr>
          <w:p w:rsidR="009F1B09" w:rsidRDefault="009F1B09">
            <w:pPr>
              <w:pStyle w:val="ConsPlusNormal"/>
            </w:pPr>
            <w:r>
              <w:t>Не имею</w:t>
            </w:r>
          </w:p>
        </w:tc>
        <w:tc>
          <w:tcPr>
            <w:tcW w:w="1292" w:type="dxa"/>
          </w:tcPr>
          <w:p w:rsidR="009F1B09" w:rsidRDefault="009F1B09">
            <w:pPr>
              <w:pStyle w:val="ConsPlusNormal"/>
            </w:pPr>
          </w:p>
        </w:tc>
        <w:tc>
          <w:tcPr>
            <w:tcW w:w="1694" w:type="dxa"/>
          </w:tcPr>
          <w:p w:rsidR="009F1B09" w:rsidRDefault="009F1B09">
            <w:pPr>
              <w:pStyle w:val="ConsPlusNormal"/>
            </w:pPr>
          </w:p>
        </w:tc>
        <w:tc>
          <w:tcPr>
            <w:tcW w:w="2785" w:type="dxa"/>
          </w:tcPr>
          <w:p w:rsidR="009F1B09" w:rsidRDefault="009F1B09">
            <w:pPr>
              <w:pStyle w:val="ConsPlusNormal"/>
              <w:jc w:val="center"/>
            </w:pPr>
            <w:r>
              <w:t>/</w:t>
            </w:r>
          </w:p>
        </w:tc>
        <w:tc>
          <w:tcPr>
            <w:tcW w:w="1461" w:type="dxa"/>
          </w:tcPr>
          <w:p w:rsidR="009F1B09" w:rsidRDefault="009F1B09">
            <w:pPr>
              <w:pStyle w:val="ConsPlusNormal"/>
            </w:pPr>
          </w:p>
        </w:tc>
      </w:tr>
      <w:tr w:rsidR="009F1B09">
        <w:tc>
          <w:tcPr>
            <w:tcW w:w="578" w:type="dxa"/>
          </w:tcPr>
          <w:p w:rsidR="009F1B09" w:rsidRDefault="009F1B09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792" w:type="dxa"/>
          </w:tcPr>
          <w:p w:rsidR="009F1B09" w:rsidRDefault="009F1B09">
            <w:pPr>
              <w:pStyle w:val="ConsPlusNormal"/>
            </w:pPr>
            <w:r>
              <w:t>Не имею</w:t>
            </w:r>
          </w:p>
        </w:tc>
        <w:tc>
          <w:tcPr>
            <w:tcW w:w="1292" w:type="dxa"/>
          </w:tcPr>
          <w:p w:rsidR="009F1B09" w:rsidRDefault="009F1B09">
            <w:pPr>
              <w:pStyle w:val="ConsPlusNormal"/>
            </w:pPr>
          </w:p>
        </w:tc>
        <w:tc>
          <w:tcPr>
            <w:tcW w:w="1694" w:type="dxa"/>
          </w:tcPr>
          <w:p w:rsidR="009F1B09" w:rsidRDefault="009F1B09">
            <w:pPr>
              <w:pStyle w:val="ConsPlusNormal"/>
            </w:pPr>
          </w:p>
        </w:tc>
        <w:tc>
          <w:tcPr>
            <w:tcW w:w="2785" w:type="dxa"/>
          </w:tcPr>
          <w:p w:rsidR="009F1B09" w:rsidRDefault="009F1B09">
            <w:pPr>
              <w:pStyle w:val="ConsPlusNormal"/>
              <w:jc w:val="center"/>
            </w:pPr>
            <w:r>
              <w:t>/</w:t>
            </w:r>
          </w:p>
        </w:tc>
        <w:tc>
          <w:tcPr>
            <w:tcW w:w="1461" w:type="dxa"/>
          </w:tcPr>
          <w:p w:rsidR="009F1B09" w:rsidRDefault="009F1B09">
            <w:pPr>
              <w:pStyle w:val="ConsPlusNormal"/>
            </w:pPr>
          </w:p>
        </w:tc>
      </w:tr>
      <w:tr w:rsidR="009F1B09">
        <w:tc>
          <w:tcPr>
            <w:tcW w:w="578" w:type="dxa"/>
          </w:tcPr>
          <w:p w:rsidR="009F1B09" w:rsidRDefault="009F1B09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792" w:type="dxa"/>
          </w:tcPr>
          <w:p w:rsidR="009F1B09" w:rsidRDefault="009F1B09">
            <w:pPr>
              <w:pStyle w:val="ConsPlusNormal"/>
            </w:pPr>
            <w:r>
              <w:t>Не имею</w:t>
            </w:r>
          </w:p>
        </w:tc>
        <w:tc>
          <w:tcPr>
            <w:tcW w:w="1292" w:type="dxa"/>
          </w:tcPr>
          <w:p w:rsidR="009F1B09" w:rsidRDefault="009F1B09">
            <w:pPr>
              <w:pStyle w:val="ConsPlusNormal"/>
            </w:pPr>
          </w:p>
        </w:tc>
        <w:tc>
          <w:tcPr>
            <w:tcW w:w="1694" w:type="dxa"/>
          </w:tcPr>
          <w:p w:rsidR="009F1B09" w:rsidRDefault="009F1B09">
            <w:pPr>
              <w:pStyle w:val="ConsPlusNormal"/>
            </w:pPr>
          </w:p>
        </w:tc>
        <w:tc>
          <w:tcPr>
            <w:tcW w:w="2785" w:type="dxa"/>
          </w:tcPr>
          <w:p w:rsidR="009F1B09" w:rsidRDefault="009F1B09">
            <w:pPr>
              <w:pStyle w:val="ConsPlusNormal"/>
              <w:jc w:val="center"/>
            </w:pPr>
            <w:r>
              <w:t>/</w:t>
            </w:r>
          </w:p>
        </w:tc>
        <w:tc>
          <w:tcPr>
            <w:tcW w:w="1461" w:type="dxa"/>
          </w:tcPr>
          <w:p w:rsidR="009F1B09" w:rsidRDefault="009F1B09">
            <w:pPr>
              <w:pStyle w:val="ConsPlusNormal"/>
            </w:pPr>
          </w:p>
        </w:tc>
      </w:tr>
    </w:tbl>
    <w:p w:rsidR="009F1B09" w:rsidRDefault="009F1B09">
      <w:pPr>
        <w:sectPr w:rsidR="009F1B09">
          <w:pgSz w:w="16838" w:h="11905" w:orient="landscape"/>
          <w:pgMar w:top="1701" w:right="1134" w:bottom="850" w:left="1134" w:header="0" w:footer="0" w:gutter="0"/>
          <w:cols w:space="720"/>
        </w:sectPr>
      </w:pPr>
    </w:p>
    <w:p w:rsidR="009F1B09" w:rsidRDefault="009F1B09">
      <w:pPr>
        <w:pStyle w:val="ConsPlusNormal"/>
        <w:jc w:val="both"/>
      </w:pPr>
    </w:p>
    <w:p w:rsidR="009F1B09" w:rsidRDefault="009F1B09">
      <w:pPr>
        <w:pStyle w:val="ConsPlusNonformat"/>
        <w:jc w:val="both"/>
      </w:pPr>
      <w:r>
        <w:t xml:space="preserve">    Достоверность и полноту настоящих сведений подтверждаю.</w:t>
      </w:r>
    </w:p>
    <w:p w:rsidR="009F1B09" w:rsidRDefault="009F1B09">
      <w:pPr>
        <w:pStyle w:val="ConsPlusNonformat"/>
        <w:jc w:val="both"/>
      </w:pPr>
    </w:p>
    <w:p w:rsidR="009F1B09" w:rsidRDefault="009F1B09">
      <w:pPr>
        <w:pStyle w:val="ConsPlusNonformat"/>
        <w:jc w:val="both"/>
      </w:pPr>
      <w:r>
        <w:t xml:space="preserve"> </w:t>
      </w:r>
      <w:r>
        <w:rPr>
          <w:i/>
        </w:rPr>
        <w:t>29   января    16                            Иванов</w:t>
      </w:r>
    </w:p>
    <w:p w:rsidR="009F1B09" w:rsidRDefault="009F1B09">
      <w:pPr>
        <w:pStyle w:val="ConsPlusNonformat"/>
        <w:jc w:val="both"/>
      </w:pPr>
      <w:r>
        <w:t>"--" -------- 20-- г. -----------------------------------------------------</w:t>
      </w:r>
    </w:p>
    <w:p w:rsidR="009F1B09" w:rsidRDefault="009F1B09">
      <w:pPr>
        <w:pStyle w:val="ConsPlusNonformat"/>
        <w:jc w:val="both"/>
      </w:pPr>
      <w:r>
        <w:t xml:space="preserve">                            (подпись лица, представляющего сведения)</w:t>
      </w:r>
    </w:p>
    <w:p w:rsidR="009F1B09" w:rsidRDefault="009F1B09">
      <w:pPr>
        <w:pStyle w:val="ConsPlusNonformat"/>
        <w:jc w:val="both"/>
      </w:pPr>
      <w:r>
        <w:t>___________________________________________________________________________</w:t>
      </w:r>
    </w:p>
    <w:p w:rsidR="009F1B09" w:rsidRDefault="009F1B09">
      <w:pPr>
        <w:pStyle w:val="ConsPlusNonformat"/>
        <w:jc w:val="both"/>
      </w:pPr>
      <w:r>
        <w:t xml:space="preserve">                (Ф.И.О. и подпись лица, принявшего справку)</w:t>
      </w:r>
    </w:p>
    <w:p w:rsidR="009F1B09" w:rsidRDefault="009F1B09">
      <w:pPr>
        <w:pStyle w:val="ConsPlusNormal"/>
        <w:jc w:val="both"/>
      </w:pPr>
    </w:p>
    <w:p w:rsidR="009F1B09" w:rsidRDefault="009F1B09">
      <w:pPr>
        <w:pStyle w:val="ConsPlusNormal"/>
        <w:ind w:firstLine="540"/>
        <w:jc w:val="both"/>
      </w:pPr>
      <w:r>
        <w:t>--------------------------------</w:t>
      </w:r>
    </w:p>
    <w:p w:rsidR="009F1B09" w:rsidRDefault="009F1B09">
      <w:pPr>
        <w:pStyle w:val="ConsPlusNormal"/>
        <w:ind w:firstLine="540"/>
        <w:jc w:val="both"/>
      </w:pPr>
      <w:bookmarkStart w:id="3" w:name="P550"/>
      <w:bookmarkEnd w:id="3"/>
      <w:r>
        <w:t>&lt;1</w:t>
      </w:r>
      <w:proofErr w:type="gramStart"/>
      <w:r>
        <w:t>&gt; З</w:t>
      </w:r>
      <w:proofErr w:type="gramEnd"/>
      <w:r>
        <w:t>аполняется собственноручно или с использованием специализированного программного обеспечения в порядке, установленном нормативными правовыми актами Российской Федерации.</w:t>
      </w:r>
    </w:p>
    <w:p w:rsidR="009F1B09" w:rsidRDefault="009F1B09">
      <w:pPr>
        <w:pStyle w:val="ConsPlusNormal"/>
        <w:ind w:firstLine="540"/>
        <w:jc w:val="both"/>
      </w:pPr>
      <w:bookmarkStart w:id="4" w:name="P551"/>
      <w:bookmarkEnd w:id="4"/>
      <w:r>
        <w:t>&lt;2&gt; Сведения представляются лицом, замещающим должность, осуществление полномочий по которой влечет за собой обязанность представлять такие сведения (гражданином, претендующим на замещение такой должности), отдельно на себя, на супругу (супруга) и на каждого несовершеннолетнего ребенка.</w:t>
      </w:r>
    </w:p>
    <w:p w:rsidR="009F1B09" w:rsidRDefault="009F1B09">
      <w:pPr>
        <w:pStyle w:val="ConsPlusNormal"/>
        <w:ind w:firstLine="540"/>
        <w:jc w:val="both"/>
      </w:pPr>
      <w:bookmarkStart w:id="5" w:name="P552"/>
      <w:bookmarkEnd w:id="5"/>
      <w:r>
        <w:t>&lt;3</w:t>
      </w:r>
      <w:proofErr w:type="gramStart"/>
      <w:r>
        <w:t>&gt; У</w:t>
      </w:r>
      <w:proofErr w:type="gramEnd"/>
      <w:r>
        <w:t>казываются доходы (включая пенсии, пособия, иные выплаты) за отчетный период.</w:t>
      </w:r>
    </w:p>
    <w:p w:rsidR="009F1B09" w:rsidRDefault="009F1B09">
      <w:pPr>
        <w:pStyle w:val="ConsPlusNormal"/>
        <w:ind w:firstLine="540"/>
        <w:jc w:val="both"/>
      </w:pPr>
      <w:bookmarkStart w:id="6" w:name="P553"/>
      <w:bookmarkEnd w:id="6"/>
      <w:r>
        <w:t>&lt;4&gt; Доход, полученный в иностранной валюте, указывается в рублях по курсу Банка России на дату получения дохода.</w:t>
      </w:r>
    </w:p>
    <w:p w:rsidR="009F1B09" w:rsidRDefault="009F1B09">
      <w:pPr>
        <w:pStyle w:val="ConsPlusNormal"/>
        <w:ind w:firstLine="540"/>
        <w:jc w:val="both"/>
      </w:pPr>
      <w:bookmarkStart w:id="7" w:name="P554"/>
      <w:bookmarkEnd w:id="7"/>
      <w:r>
        <w:t xml:space="preserve">&lt;5&gt; Сведения о расходах представляются в случаях, установленных </w:t>
      </w:r>
      <w:hyperlink r:id="rId8" w:history="1">
        <w:r>
          <w:rPr>
            <w:color w:val="0000FF"/>
          </w:rPr>
          <w:t>статьей 3</w:t>
        </w:r>
      </w:hyperlink>
      <w:r>
        <w:t xml:space="preserve"> Федерального закона от 3 декабря 2012 г. N 230-ФЗ "О </w:t>
      </w:r>
      <w:proofErr w:type="gramStart"/>
      <w:r>
        <w:t>контроле за</w:t>
      </w:r>
      <w:proofErr w:type="gramEnd"/>
      <w:r>
        <w:t xml:space="preserve"> соответствием расходов лиц, замещающих государственные должности, и иных лиц их доходам". Если правовые основания для представления указанных сведений отсутствуют, данный раздел не заполняется.</w:t>
      </w:r>
    </w:p>
    <w:p w:rsidR="009F1B09" w:rsidRDefault="009F1B09">
      <w:pPr>
        <w:pStyle w:val="ConsPlusNormal"/>
        <w:ind w:firstLine="540"/>
        <w:jc w:val="both"/>
      </w:pPr>
      <w:bookmarkStart w:id="8" w:name="P555"/>
      <w:bookmarkEnd w:id="8"/>
      <w:r>
        <w:t>&lt;6</w:t>
      </w:r>
      <w:proofErr w:type="gramStart"/>
      <w:r>
        <w:t>&gt; У</w:t>
      </w:r>
      <w:proofErr w:type="gramEnd"/>
      <w:r>
        <w:t>казываются наименование и реквизиты документа, являющегося законным основанием для возникновения права собственности. Копия документа прилагается к настоящей справке.</w:t>
      </w:r>
    </w:p>
    <w:p w:rsidR="009F1B09" w:rsidRDefault="009F1B09">
      <w:pPr>
        <w:pStyle w:val="ConsPlusNormal"/>
        <w:ind w:firstLine="540"/>
        <w:jc w:val="both"/>
      </w:pPr>
      <w:bookmarkStart w:id="9" w:name="P556"/>
      <w:bookmarkEnd w:id="9"/>
      <w:r>
        <w:t>&lt;7</w:t>
      </w:r>
      <w:proofErr w:type="gramStart"/>
      <w:r>
        <w:t>&gt; У</w:t>
      </w:r>
      <w:proofErr w:type="gramEnd"/>
      <w:r>
        <w:t>казывается вид собственности (индивидуальная, долевая, общая); для совместной собственности указываются иные лица (Ф.И.О. или наименование), в собственности которых находится имущество; для долевой собственности указывается доля лица, сведения об имуществе которого представляются.</w:t>
      </w:r>
    </w:p>
    <w:p w:rsidR="009F1B09" w:rsidRDefault="009F1B09">
      <w:pPr>
        <w:pStyle w:val="ConsPlusNormal"/>
        <w:ind w:firstLine="540"/>
        <w:jc w:val="both"/>
      </w:pPr>
      <w:bookmarkStart w:id="10" w:name="P557"/>
      <w:bookmarkEnd w:id="10"/>
      <w:r>
        <w:t>&lt;8</w:t>
      </w:r>
      <w:proofErr w:type="gramStart"/>
      <w:r>
        <w:t>&gt; У</w:t>
      </w:r>
      <w:proofErr w:type="gramEnd"/>
      <w:r>
        <w:t xml:space="preserve">казываются наименование и реквизиты документа, являющегося законным основанием для возникновения права собственности, а также в случаях, предусмотренных </w:t>
      </w:r>
      <w:hyperlink r:id="rId9" w:history="1">
        <w:r>
          <w:rPr>
            <w:color w:val="0000FF"/>
          </w:rPr>
          <w:t>частью 1 статьи 4</w:t>
        </w:r>
      </w:hyperlink>
      <w:r>
        <w:t xml:space="preserve"> Федерального закона от 7 мая 2013 г. N 79-ФЗ "О 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инструментами", источник получения средств, за счет которых приобретено имущество.</w:t>
      </w:r>
    </w:p>
    <w:p w:rsidR="009F1B09" w:rsidRDefault="009F1B09">
      <w:pPr>
        <w:pStyle w:val="ConsPlusNormal"/>
        <w:ind w:firstLine="540"/>
        <w:jc w:val="both"/>
      </w:pPr>
      <w:bookmarkStart w:id="11" w:name="P558"/>
      <w:bookmarkEnd w:id="11"/>
      <w:r>
        <w:t>&lt;9</w:t>
      </w:r>
      <w:proofErr w:type="gramStart"/>
      <w:r>
        <w:t>&gt; У</w:t>
      </w:r>
      <w:proofErr w:type="gramEnd"/>
      <w:r>
        <w:t>казывается вид земельного участка (пая, доли): под индивидуальное жилищное строительство, дачный, садовый, приусадебный, огородный и другие.</w:t>
      </w:r>
    </w:p>
    <w:p w:rsidR="009F1B09" w:rsidRDefault="009F1B09">
      <w:pPr>
        <w:pStyle w:val="ConsPlusNormal"/>
        <w:ind w:firstLine="540"/>
        <w:jc w:val="both"/>
      </w:pPr>
      <w:bookmarkStart w:id="12" w:name="P559"/>
      <w:bookmarkEnd w:id="12"/>
      <w:r>
        <w:t>&lt;10</w:t>
      </w:r>
      <w:proofErr w:type="gramStart"/>
      <w:r>
        <w:t>&gt; У</w:t>
      </w:r>
      <w:proofErr w:type="gramEnd"/>
      <w:r>
        <w:t>казывается вид собственности (индивидуальная, общая); для совместной собственности указываются иные лица (Ф.И.О. или наименование), в собственности которых находится имущество; для долевой собственности указывается доля лица, сведения об имуществе которого представляются.</w:t>
      </w:r>
    </w:p>
    <w:p w:rsidR="009F1B09" w:rsidRDefault="009F1B09">
      <w:pPr>
        <w:pStyle w:val="ConsPlusNormal"/>
        <w:ind w:firstLine="540"/>
        <w:jc w:val="both"/>
      </w:pPr>
      <w:bookmarkStart w:id="13" w:name="P560"/>
      <w:bookmarkEnd w:id="13"/>
      <w:r>
        <w:t>&lt;11</w:t>
      </w:r>
      <w:proofErr w:type="gramStart"/>
      <w:r>
        <w:t>&gt; У</w:t>
      </w:r>
      <w:proofErr w:type="gramEnd"/>
      <w:r>
        <w:t>казываются вид счета (депозитный, текущий, расчетный, ссудный и другие) и валюта счета.</w:t>
      </w:r>
    </w:p>
    <w:p w:rsidR="009F1B09" w:rsidRDefault="009F1B09">
      <w:pPr>
        <w:pStyle w:val="ConsPlusNormal"/>
        <w:ind w:firstLine="540"/>
        <w:jc w:val="both"/>
      </w:pPr>
      <w:bookmarkStart w:id="14" w:name="P561"/>
      <w:bookmarkEnd w:id="14"/>
      <w:r>
        <w:t>&lt;12&gt; Остаток на счете указывается по состоянию на отчетную дату. Для счетов в иностранной валюте остаток указывается в рублях по курсу Банка России на отчетную дату.</w:t>
      </w:r>
    </w:p>
    <w:p w:rsidR="009F1B09" w:rsidRDefault="009F1B09">
      <w:pPr>
        <w:pStyle w:val="ConsPlusNormal"/>
        <w:ind w:firstLine="540"/>
        <w:jc w:val="both"/>
      </w:pPr>
      <w:bookmarkStart w:id="15" w:name="P562"/>
      <w:bookmarkEnd w:id="15"/>
      <w:r>
        <w:t>&lt;13</w:t>
      </w:r>
      <w:proofErr w:type="gramStart"/>
      <w:r>
        <w:t>&gt; У</w:t>
      </w:r>
      <w:proofErr w:type="gramEnd"/>
      <w:r>
        <w:t>казывается общая сумма денежных поступлений на счет за отчетный период в случаях, если указанная сумма превышает общий доход лица и его супруга (супруги) за отчетный период и два предшествующих ему года. В этом случае к справке прилагается выписка о движении денежных средств по данному счету за отчетный период. Для счетов в иностранной валюте сумма указывается в рублях по курсу Банка России на отчетную дату.</w:t>
      </w:r>
    </w:p>
    <w:p w:rsidR="009F1B09" w:rsidRDefault="009F1B09">
      <w:pPr>
        <w:pStyle w:val="ConsPlusNormal"/>
        <w:ind w:firstLine="540"/>
        <w:jc w:val="both"/>
      </w:pPr>
      <w:bookmarkStart w:id="16" w:name="P563"/>
      <w:bookmarkEnd w:id="16"/>
      <w:r>
        <w:t>&lt;14</w:t>
      </w:r>
      <w:proofErr w:type="gramStart"/>
      <w:r>
        <w:t>&gt; У</w:t>
      </w:r>
      <w:proofErr w:type="gramEnd"/>
      <w:r>
        <w:t xml:space="preserve">казываются полное или сокращенное официальное наименование организации и ее организационно-правовая форма (акционерное общество, общество с ограниченной </w:t>
      </w:r>
      <w:r>
        <w:lastRenderedPageBreak/>
        <w:t>ответственностью, товарищество, производственный кооператив, фонд и другие).</w:t>
      </w:r>
    </w:p>
    <w:p w:rsidR="009F1B09" w:rsidRDefault="009F1B09">
      <w:pPr>
        <w:pStyle w:val="ConsPlusNormal"/>
        <w:ind w:firstLine="540"/>
        <w:jc w:val="both"/>
      </w:pPr>
      <w:bookmarkStart w:id="17" w:name="P564"/>
      <w:bookmarkEnd w:id="17"/>
      <w:r>
        <w:t>&lt;15&gt; Уставный капитал указывается согласно учредительным документам организации по состоянию на отчетную дату. Для уставных капиталов, выраженных в иностранной валюте, уставный капитал указывается в рублях по курсу Банка России на отчетную дату.</w:t>
      </w:r>
    </w:p>
    <w:p w:rsidR="009F1B09" w:rsidRDefault="009F1B09">
      <w:pPr>
        <w:pStyle w:val="ConsPlusNormal"/>
        <w:ind w:firstLine="540"/>
        <w:jc w:val="both"/>
      </w:pPr>
      <w:bookmarkStart w:id="18" w:name="P565"/>
      <w:bookmarkEnd w:id="18"/>
      <w:r>
        <w:t>&lt;16&gt; Доля участия выражается в процентах от уставного капитала. Для акционерных обществ указываются также номинальная стоимость и количество акций.</w:t>
      </w:r>
    </w:p>
    <w:p w:rsidR="009F1B09" w:rsidRDefault="009F1B09">
      <w:pPr>
        <w:pStyle w:val="ConsPlusNormal"/>
        <w:ind w:firstLine="540"/>
        <w:jc w:val="both"/>
      </w:pPr>
      <w:bookmarkStart w:id="19" w:name="P566"/>
      <w:bookmarkEnd w:id="19"/>
      <w:r>
        <w:t>&lt;17</w:t>
      </w:r>
      <w:proofErr w:type="gramStart"/>
      <w:r>
        <w:t>&gt; У</w:t>
      </w:r>
      <w:proofErr w:type="gramEnd"/>
      <w:r>
        <w:t>казывается основание приобретения доли участия (учредительный договор, приватизация, покупка, мена, дарение, наследование и другие), а также реквизиты (дата, номер) соответствующего договора или акта.</w:t>
      </w:r>
    </w:p>
    <w:p w:rsidR="009F1B09" w:rsidRDefault="009F1B09">
      <w:pPr>
        <w:pStyle w:val="ConsPlusNormal"/>
        <w:ind w:firstLine="540"/>
        <w:jc w:val="both"/>
      </w:pPr>
      <w:bookmarkStart w:id="20" w:name="P567"/>
      <w:bookmarkEnd w:id="20"/>
      <w:r>
        <w:t>&lt;18</w:t>
      </w:r>
      <w:proofErr w:type="gramStart"/>
      <w:r>
        <w:t>&gt; У</w:t>
      </w:r>
      <w:proofErr w:type="gramEnd"/>
      <w:r>
        <w:t xml:space="preserve">казываются все ценные бумаги по видам (облигации, векселя и другие), за исключением акций, указанных в </w:t>
      </w:r>
      <w:hyperlink w:anchor="P372" w:history="1">
        <w:r>
          <w:rPr>
            <w:color w:val="0000FF"/>
          </w:rPr>
          <w:t>подразделе 5.1</w:t>
        </w:r>
      </w:hyperlink>
      <w:r>
        <w:t xml:space="preserve"> "Акции и иное участие в коммерческих организациях и фондах".</w:t>
      </w:r>
    </w:p>
    <w:p w:rsidR="009F1B09" w:rsidRDefault="009F1B09">
      <w:pPr>
        <w:pStyle w:val="ConsPlusNormal"/>
        <w:ind w:firstLine="540"/>
        <w:jc w:val="both"/>
      </w:pPr>
      <w:bookmarkStart w:id="21" w:name="P568"/>
      <w:bookmarkEnd w:id="21"/>
      <w:r>
        <w:t>&lt;19</w:t>
      </w:r>
      <w:proofErr w:type="gramStart"/>
      <w:r>
        <w:t>&gt; У</w:t>
      </w:r>
      <w:proofErr w:type="gramEnd"/>
      <w:r>
        <w:t>казывается общая стоимость ценных бумаг данного вида исходя из стоимости их приобретения (если ее нельзя определить - исходя из рыночной стоимости или номинальной стоимости). Для обязательств, выраженных в иностранной валюте, стоимость указывается в рублях по курсу Банка России на отчетную дату.</w:t>
      </w:r>
    </w:p>
    <w:p w:rsidR="009F1B09" w:rsidRDefault="009F1B09">
      <w:pPr>
        <w:pStyle w:val="ConsPlusNormal"/>
        <w:ind w:firstLine="540"/>
        <w:jc w:val="both"/>
      </w:pPr>
      <w:bookmarkStart w:id="22" w:name="P569"/>
      <w:bookmarkEnd w:id="22"/>
      <w:r>
        <w:t>&lt;20</w:t>
      </w:r>
      <w:proofErr w:type="gramStart"/>
      <w:r>
        <w:t>&gt; У</w:t>
      </w:r>
      <w:proofErr w:type="gramEnd"/>
      <w:r>
        <w:t>казываются по состоянию на отчетную дату.</w:t>
      </w:r>
    </w:p>
    <w:p w:rsidR="009F1B09" w:rsidRDefault="009F1B09">
      <w:pPr>
        <w:pStyle w:val="ConsPlusNormal"/>
        <w:ind w:firstLine="540"/>
        <w:jc w:val="both"/>
      </w:pPr>
      <w:bookmarkStart w:id="23" w:name="P570"/>
      <w:bookmarkEnd w:id="23"/>
      <w:r>
        <w:t>&lt;21</w:t>
      </w:r>
      <w:proofErr w:type="gramStart"/>
      <w:r>
        <w:t>&gt; У</w:t>
      </w:r>
      <w:proofErr w:type="gramEnd"/>
      <w:r>
        <w:t>казывается вид недвижимого имущества (земельный участок, жилой дом, дача и другие).</w:t>
      </w:r>
    </w:p>
    <w:p w:rsidR="009F1B09" w:rsidRDefault="009F1B09">
      <w:pPr>
        <w:pStyle w:val="ConsPlusNormal"/>
        <w:ind w:firstLine="540"/>
        <w:jc w:val="both"/>
      </w:pPr>
      <w:bookmarkStart w:id="24" w:name="P571"/>
      <w:bookmarkEnd w:id="24"/>
      <w:r>
        <w:t>&lt;22</w:t>
      </w:r>
      <w:proofErr w:type="gramStart"/>
      <w:r>
        <w:t>&gt; У</w:t>
      </w:r>
      <w:proofErr w:type="gramEnd"/>
      <w:r>
        <w:t>казываются вид пользования (аренда, безвозмездное пользование и другие) и сроки пользования.</w:t>
      </w:r>
    </w:p>
    <w:p w:rsidR="009F1B09" w:rsidRDefault="009F1B09">
      <w:pPr>
        <w:pStyle w:val="ConsPlusNormal"/>
        <w:ind w:firstLine="540"/>
        <w:jc w:val="both"/>
      </w:pPr>
      <w:bookmarkStart w:id="25" w:name="P572"/>
      <w:bookmarkEnd w:id="25"/>
      <w:r>
        <w:t>&lt;23</w:t>
      </w:r>
      <w:proofErr w:type="gramStart"/>
      <w:r>
        <w:t>&gt; У</w:t>
      </w:r>
      <w:proofErr w:type="gramEnd"/>
      <w:r>
        <w:t>казывается основание пользования (договор, фактическое предоставление и другие), а также реквизиты (дата, номер) соответствующего договора или акта.</w:t>
      </w:r>
    </w:p>
    <w:p w:rsidR="009F1B09" w:rsidRDefault="009F1B09">
      <w:pPr>
        <w:pStyle w:val="ConsPlusNormal"/>
        <w:ind w:firstLine="540"/>
        <w:jc w:val="both"/>
      </w:pPr>
      <w:bookmarkStart w:id="26" w:name="P573"/>
      <w:bookmarkEnd w:id="26"/>
      <w:r>
        <w:t>&lt;24</w:t>
      </w:r>
      <w:proofErr w:type="gramStart"/>
      <w:r>
        <w:t>&gt; У</w:t>
      </w:r>
      <w:proofErr w:type="gramEnd"/>
      <w:r>
        <w:t>казываются имеющиеся на отчетную дату срочные обязательства финансового характера на сумму, равную или превышающую 500 000 руб., кредитором или должником по которым является лицо, сведения об обязательствах которого представляются.</w:t>
      </w:r>
    </w:p>
    <w:p w:rsidR="009F1B09" w:rsidRDefault="009F1B09">
      <w:pPr>
        <w:pStyle w:val="ConsPlusNormal"/>
        <w:ind w:firstLine="540"/>
        <w:jc w:val="both"/>
      </w:pPr>
      <w:bookmarkStart w:id="27" w:name="P574"/>
      <w:bookmarkEnd w:id="27"/>
      <w:r>
        <w:t>&lt;25</w:t>
      </w:r>
      <w:proofErr w:type="gramStart"/>
      <w:r>
        <w:t>&gt; У</w:t>
      </w:r>
      <w:proofErr w:type="gramEnd"/>
      <w:r>
        <w:t>казывается существо обязательства (заем, кредит и другие).</w:t>
      </w:r>
    </w:p>
    <w:p w:rsidR="009F1B09" w:rsidRDefault="009F1B09">
      <w:pPr>
        <w:pStyle w:val="ConsPlusNormal"/>
        <w:ind w:firstLine="540"/>
        <w:jc w:val="both"/>
      </w:pPr>
      <w:bookmarkStart w:id="28" w:name="P575"/>
      <w:bookmarkEnd w:id="28"/>
      <w:r>
        <w:t>&lt;26</w:t>
      </w:r>
      <w:proofErr w:type="gramStart"/>
      <w:r>
        <w:t>&gt; У</w:t>
      </w:r>
      <w:proofErr w:type="gramEnd"/>
      <w:r>
        <w:t>казывается вторая сторона обязательства: кредитор или должник, его фамилия, имя и отчество (наименование юридического лица), адрес.</w:t>
      </w:r>
    </w:p>
    <w:p w:rsidR="009F1B09" w:rsidRDefault="009F1B09">
      <w:pPr>
        <w:pStyle w:val="ConsPlusNormal"/>
        <w:ind w:firstLine="540"/>
        <w:jc w:val="both"/>
      </w:pPr>
      <w:bookmarkStart w:id="29" w:name="P576"/>
      <w:bookmarkEnd w:id="29"/>
      <w:r>
        <w:t>&lt;27</w:t>
      </w:r>
      <w:proofErr w:type="gramStart"/>
      <w:r>
        <w:t>&gt; У</w:t>
      </w:r>
      <w:proofErr w:type="gramEnd"/>
      <w:r>
        <w:t>казывается основание возникновения обязательства, а также реквизиты (дата, номер) соответствующего договора или акта.</w:t>
      </w:r>
    </w:p>
    <w:p w:rsidR="009F1B09" w:rsidRDefault="009F1B09">
      <w:pPr>
        <w:pStyle w:val="ConsPlusNormal"/>
        <w:ind w:firstLine="540"/>
        <w:jc w:val="both"/>
      </w:pPr>
      <w:bookmarkStart w:id="30" w:name="P577"/>
      <w:bookmarkEnd w:id="30"/>
      <w:r>
        <w:t>&lt;28</w:t>
      </w:r>
      <w:proofErr w:type="gramStart"/>
      <w:r>
        <w:t>&gt; У</w:t>
      </w:r>
      <w:proofErr w:type="gramEnd"/>
      <w:r>
        <w:t>казываются сумма основного обязательства (без суммы процентов) и размер обязательства по состоянию на отчетную дату. Для обязательств, выраженных в иностранной валюте, сумма указывается в рублях по курсу Банка России на отчетную дату.</w:t>
      </w:r>
    </w:p>
    <w:p w:rsidR="009F1B09" w:rsidRDefault="009F1B09">
      <w:pPr>
        <w:pStyle w:val="ConsPlusNormal"/>
        <w:ind w:firstLine="540"/>
        <w:jc w:val="both"/>
      </w:pPr>
      <w:bookmarkStart w:id="31" w:name="P578"/>
      <w:bookmarkEnd w:id="31"/>
      <w:r>
        <w:t>&lt;29</w:t>
      </w:r>
      <w:proofErr w:type="gramStart"/>
      <w:r>
        <w:t>&gt; У</w:t>
      </w:r>
      <w:proofErr w:type="gramEnd"/>
      <w:r>
        <w:t>казываются годовая процентная ставка обязательства, заложенное в обеспечение обязательства имущество, выданные в обеспечение обязательства гарантии и поручительства.</w:t>
      </w:r>
    </w:p>
    <w:p w:rsidR="009F1B09" w:rsidRDefault="009F1B09">
      <w:pPr>
        <w:pStyle w:val="ConsPlusNormal"/>
        <w:jc w:val="both"/>
      </w:pPr>
    </w:p>
    <w:p w:rsidR="009F1B09" w:rsidRDefault="009F1B09">
      <w:pPr>
        <w:pStyle w:val="ConsPlusNormal"/>
        <w:jc w:val="both"/>
      </w:pPr>
    </w:p>
    <w:p w:rsidR="009F1B09" w:rsidRDefault="009F1B09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3D5EB9" w:rsidRDefault="003D5EB9"/>
    <w:sectPr w:rsidR="003D5EB9" w:rsidSect="001763CE">
      <w:pgSz w:w="11905" w:h="16838"/>
      <w:pgMar w:top="1134" w:right="850" w:bottom="1134" w:left="1701" w:header="0" w:footer="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1B09"/>
    <w:rsid w:val="002819B9"/>
    <w:rsid w:val="003D5EB9"/>
    <w:rsid w:val="009F1B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F1B0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9F1B09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9F1B09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F1B0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9F1B09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9F1B09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99C66E1A3E20CB3DB42DC479314467F72DE3455111C3233AF228208A3134C16313EE5AE8D42046072Ca3G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99C66E1A3E20CB3DB42DC479314467F72DED495710CF233AF228208A3123a4G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99C66E1A3E20CB3DB42DC668254467F724EC4F59409B7C61AF7F298066738E3A51AA57EBD422a4G" TargetMode="External"/><Relationship Id="rId11" Type="http://schemas.openxmlformats.org/officeDocument/2006/relationships/theme" Target="theme/theme1.xml"/><Relationship Id="rId5" Type="http://schemas.openxmlformats.org/officeDocument/2006/relationships/hyperlink" Target="http://www.consultant.ru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99C66E1A3E20CB3DB42DC479314467F72DE344571FC6233AF228208A3134C16313EE5AE8D42046062Ca4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15</Pages>
  <Words>2533</Words>
  <Characters>14441</Characters>
  <Application>Microsoft Office Word</Application>
  <DocSecurity>0</DocSecurity>
  <Lines>120</Lines>
  <Paragraphs>33</Paragraphs>
  <ScaleCrop>false</ScaleCrop>
  <Company/>
  <LinksUpToDate>false</LinksUpToDate>
  <CharactersWithSpaces>16941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Poltinnikova EA</dc:creator>
  <cp:lastModifiedBy>Poltinnikova EA</cp:lastModifiedBy>
  <cp:revision>2</cp:revision>
  <dcterms:created xsi:type="dcterms:W3CDTF">2017-03-31T06:26:00Z</dcterms:created>
  <dcterms:modified xsi:type="dcterms:W3CDTF">2017-03-31T06:37:00Z</dcterms:modified>
</cp:coreProperties>
</file>